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116F" w:rsidRPr="00A968DD" w:rsidRDefault="0070116F" w:rsidP="0070116F">
      <w:pPr>
        <w:shd w:val="clear" w:color="auto" w:fill="FFFFFF"/>
        <w:spacing w:line="274" w:lineRule="exact"/>
        <w:ind w:left="878"/>
        <w:rPr>
          <w:rFonts w:ascii="Times New Roman" w:hAnsi="Times New Roman" w:cs="Times New Roman"/>
          <w:sz w:val="24"/>
          <w:szCs w:val="24"/>
        </w:rPr>
      </w:pPr>
    </w:p>
    <w:p w:rsidR="0070116F" w:rsidRPr="00A968DD" w:rsidRDefault="0070116F" w:rsidP="0070116F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968DD">
        <w:rPr>
          <w:rFonts w:ascii="Times New Roman" w:hAnsi="Times New Roman" w:cs="Times New Roman"/>
          <w:b/>
          <w:sz w:val="24"/>
          <w:szCs w:val="24"/>
        </w:rPr>
        <w:t>ТЕХНИЧЕСКОЕ ЗАДАНИЕ</w:t>
      </w:r>
    </w:p>
    <w:p w:rsidR="0070116F" w:rsidRPr="003A6704" w:rsidRDefault="0070116F" w:rsidP="0070116F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A968DD">
        <w:rPr>
          <w:rFonts w:ascii="Times New Roman" w:hAnsi="Times New Roman" w:cs="Times New Roman"/>
          <w:sz w:val="24"/>
          <w:szCs w:val="24"/>
        </w:rPr>
        <w:t xml:space="preserve">на открытый запрос предложений </w:t>
      </w:r>
      <w:r w:rsidR="005F7748">
        <w:rPr>
          <w:rFonts w:ascii="Times New Roman" w:hAnsi="Times New Roman" w:cs="Times New Roman"/>
          <w:sz w:val="24"/>
          <w:szCs w:val="24"/>
        </w:rPr>
        <w:t>на оказание</w:t>
      </w:r>
      <w:r w:rsidRPr="00A968DD">
        <w:rPr>
          <w:rFonts w:ascii="Times New Roman" w:hAnsi="Times New Roman" w:cs="Times New Roman"/>
          <w:sz w:val="24"/>
          <w:szCs w:val="24"/>
        </w:rPr>
        <w:t xml:space="preserve"> услуг</w:t>
      </w:r>
      <w:r w:rsidR="005F7748">
        <w:rPr>
          <w:rFonts w:ascii="Times New Roman" w:hAnsi="Times New Roman" w:cs="Times New Roman"/>
          <w:sz w:val="24"/>
          <w:szCs w:val="24"/>
        </w:rPr>
        <w:t xml:space="preserve"> по </w:t>
      </w:r>
      <w:r w:rsidR="005F7748" w:rsidRPr="003A6704">
        <w:rPr>
          <w:rFonts w:ascii="Times New Roman" w:hAnsi="Times New Roman" w:cs="Times New Roman"/>
          <w:sz w:val="24"/>
          <w:szCs w:val="24"/>
        </w:rPr>
        <w:t>а</w:t>
      </w:r>
      <w:r w:rsidR="005B239F" w:rsidRPr="003A6704">
        <w:rPr>
          <w:rFonts w:ascii="Times New Roman" w:hAnsi="Times New Roman" w:cs="Times New Roman"/>
          <w:sz w:val="24"/>
          <w:szCs w:val="24"/>
        </w:rPr>
        <w:t>нализ</w:t>
      </w:r>
      <w:r w:rsidR="005F7748" w:rsidRPr="003A6704">
        <w:rPr>
          <w:rFonts w:ascii="Times New Roman" w:hAnsi="Times New Roman" w:cs="Times New Roman"/>
          <w:sz w:val="24"/>
          <w:szCs w:val="24"/>
        </w:rPr>
        <w:t>у</w:t>
      </w:r>
      <w:r w:rsidR="005B239F" w:rsidRPr="003A6704">
        <w:rPr>
          <w:rFonts w:ascii="Times New Roman" w:hAnsi="Times New Roman" w:cs="Times New Roman"/>
          <w:sz w:val="24"/>
          <w:szCs w:val="24"/>
        </w:rPr>
        <w:t xml:space="preserve"> финансово-хозяйственной деятельности ОАО «ТГК-1» и ОАО «Теплосеть Санкт-Петербурга» в условиях тарифных ограничений деятельности по производству и передаче теплоэнергии и технологическому присоединению за 2013 – 2015 год</w:t>
      </w:r>
    </w:p>
    <w:p w:rsidR="005B239F" w:rsidRPr="005F7748" w:rsidRDefault="005B239F" w:rsidP="0070116F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10"/>
          <w:szCs w:val="10"/>
        </w:rPr>
      </w:pPr>
    </w:p>
    <w:p w:rsidR="0070116F" w:rsidRPr="00A968DD" w:rsidRDefault="005F7748" w:rsidP="0070116F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A968DD">
        <w:rPr>
          <w:rFonts w:ascii="Times New Roman" w:hAnsi="Times New Roman" w:cs="Times New Roman"/>
          <w:sz w:val="24"/>
          <w:szCs w:val="24"/>
        </w:rPr>
        <w:t xml:space="preserve"> </w:t>
      </w:r>
      <w:r w:rsidR="0070116F" w:rsidRPr="00A968DD">
        <w:rPr>
          <w:rFonts w:ascii="Times New Roman" w:hAnsi="Times New Roman" w:cs="Times New Roman"/>
          <w:sz w:val="24"/>
          <w:szCs w:val="24"/>
        </w:rPr>
        <w:t>(номер закупки по ГКПЗ</w:t>
      </w:r>
      <w:r w:rsidR="00EA3208" w:rsidRPr="00EA3208">
        <w:t xml:space="preserve"> </w:t>
      </w:r>
      <w:r w:rsidR="00EA3208" w:rsidRPr="00EA3208">
        <w:rPr>
          <w:rFonts w:ascii="Times New Roman" w:hAnsi="Times New Roman" w:cs="Times New Roman"/>
          <w:sz w:val="24"/>
          <w:szCs w:val="24"/>
        </w:rPr>
        <w:t>9071/7</w:t>
      </w:r>
      <w:r w:rsidR="003446F9">
        <w:rPr>
          <w:rFonts w:ascii="Times New Roman" w:hAnsi="Times New Roman" w:cs="Times New Roman"/>
          <w:sz w:val="24"/>
          <w:szCs w:val="24"/>
        </w:rPr>
        <w:t>.</w:t>
      </w:r>
      <w:r w:rsidR="00EA3208" w:rsidRPr="00EA3208">
        <w:rPr>
          <w:rFonts w:ascii="Times New Roman" w:hAnsi="Times New Roman" w:cs="Times New Roman"/>
          <w:sz w:val="24"/>
          <w:szCs w:val="24"/>
        </w:rPr>
        <w:t>24-4100</w:t>
      </w:r>
      <w:r w:rsidR="0070116F" w:rsidRPr="00A968DD">
        <w:rPr>
          <w:rFonts w:ascii="Times New Roman" w:hAnsi="Times New Roman" w:cs="Times New Roman"/>
          <w:sz w:val="24"/>
          <w:szCs w:val="24"/>
        </w:rPr>
        <w:t>)</w:t>
      </w:r>
    </w:p>
    <w:p w:rsidR="0070116F" w:rsidRPr="00A968DD" w:rsidRDefault="0070116F" w:rsidP="0070116F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05"/>
        <w:gridCol w:w="1134"/>
      </w:tblGrid>
      <w:tr w:rsidR="0070116F" w:rsidRPr="00A968DD" w:rsidTr="003A6704"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16F" w:rsidRPr="00A968DD" w:rsidRDefault="0070116F" w:rsidP="00DC1817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8DD">
              <w:rPr>
                <w:rFonts w:ascii="Times New Roman" w:hAnsi="Times New Roman" w:cs="Times New Roman"/>
                <w:sz w:val="24"/>
                <w:szCs w:val="24"/>
              </w:rPr>
              <w:t>ОКВЭД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116F" w:rsidRPr="00A968DD" w:rsidRDefault="005B239F" w:rsidP="00951B9D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239F">
              <w:rPr>
                <w:rFonts w:ascii="Times New Roman" w:hAnsi="Times New Roman" w:cs="Times New Roman"/>
                <w:sz w:val="24"/>
                <w:szCs w:val="24"/>
              </w:rPr>
              <w:t>70.2</w:t>
            </w:r>
          </w:p>
        </w:tc>
      </w:tr>
      <w:tr w:rsidR="0070116F" w:rsidRPr="00A968DD" w:rsidTr="003A6704"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16F" w:rsidRPr="00A968DD" w:rsidRDefault="0070116F" w:rsidP="00DC1817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8DD">
              <w:rPr>
                <w:rFonts w:ascii="Times New Roman" w:hAnsi="Times New Roman" w:cs="Times New Roman"/>
                <w:sz w:val="24"/>
                <w:szCs w:val="24"/>
              </w:rPr>
              <w:t>ОКПД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116F" w:rsidRPr="00A968DD" w:rsidRDefault="005B239F" w:rsidP="00DC1817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239F">
              <w:rPr>
                <w:rFonts w:ascii="Times New Roman" w:hAnsi="Times New Roman" w:cs="Times New Roman"/>
                <w:sz w:val="24"/>
                <w:szCs w:val="24"/>
              </w:rPr>
              <w:t>70.22.11</w:t>
            </w:r>
          </w:p>
        </w:tc>
      </w:tr>
    </w:tbl>
    <w:p w:rsidR="0070116F" w:rsidRPr="00A968DD" w:rsidRDefault="0070116F" w:rsidP="0070116F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70116F" w:rsidRPr="00A968DD" w:rsidRDefault="0070116F" w:rsidP="0070116F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A968DD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A968DD">
        <w:rPr>
          <w:rFonts w:ascii="Times New Roman" w:hAnsi="Times New Roman" w:cs="Times New Roman"/>
          <w:b/>
          <w:sz w:val="24"/>
          <w:szCs w:val="24"/>
        </w:rPr>
        <w:t>. Общие требования.</w:t>
      </w:r>
    </w:p>
    <w:p w:rsidR="0070116F" w:rsidRPr="007B2AE9" w:rsidRDefault="0070116F" w:rsidP="005B239F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A968DD">
        <w:rPr>
          <w:rFonts w:ascii="Times New Roman" w:hAnsi="Times New Roman" w:cs="Times New Roman"/>
          <w:b/>
          <w:sz w:val="24"/>
          <w:szCs w:val="24"/>
        </w:rPr>
        <w:t>Требования к месту выполнения работ (оказания услуг):</w:t>
      </w:r>
      <w:r w:rsidRPr="00A968DD">
        <w:rPr>
          <w:rFonts w:ascii="Times New Roman" w:hAnsi="Times New Roman" w:cs="Times New Roman"/>
          <w:sz w:val="24"/>
          <w:szCs w:val="24"/>
        </w:rPr>
        <w:t xml:space="preserve"> </w:t>
      </w:r>
      <w:r w:rsidR="007B2AE9">
        <w:rPr>
          <w:rFonts w:ascii="Times New Roman" w:hAnsi="Times New Roman" w:cs="Times New Roman"/>
          <w:sz w:val="24"/>
          <w:szCs w:val="24"/>
        </w:rPr>
        <w:t xml:space="preserve">197198, </w:t>
      </w:r>
      <w:r w:rsidR="005B239F" w:rsidRPr="005B239F">
        <w:rPr>
          <w:rFonts w:ascii="Times New Roman" w:hAnsi="Times New Roman" w:cs="Times New Roman"/>
          <w:sz w:val="24"/>
          <w:szCs w:val="24"/>
        </w:rPr>
        <w:t xml:space="preserve">Санкт-Петербург, </w:t>
      </w:r>
      <w:r w:rsidR="007B2AE9">
        <w:rPr>
          <w:rFonts w:ascii="Times New Roman" w:hAnsi="Times New Roman" w:cs="Times New Roman"/>
          <w:sz w:val="24"/>
          <w:szCs w:val="24"/>
        </w:rPr>
        <w:t>пр. Добролюбова, д.16, корп. 2, литера А (</w:t>
      </w:r>
      <w:r w:rsidR="005B239F" w:rsidRPr="005B239F">
        <w:rPr>
          <w:rFonts w:ascii="Times New Roman" w:hAnsi="Times New Roman" w:cs="Times New Roman"/>
          <w:sz w:val="24"/>
          <w:szCs w:val="24"/>
        </w:rPr>
        <w:t>Управление ОАО «ТГК-1</w:t>
      </w:r>
      <w:r w:rsidR="005B239F" w:rsidRPr="007B2AE9">
        <w:rPr>
          <w:rFonts w:ascii="Times New Roman" w:hAnsi="Times New Roman" w:cs="Times New Roman"/>
          <w:sz w:val="24"/>
          <w:szCs w:val="24"/>
        </w:rPr>
        <w:t>»</w:t>
      </w:r>
      <w:r w:rsidR="007B2AE9" w:rsidRPr="007B2AE9">
        <w:rPr>
          <w:rFonts w:ascii="Times New Roman" w:hAnsi="Times New Roman" w:cs="Times New Roman"/>
          <w:sz w:val="24"/>
          <w:szCs w:val="24"/>
        </w:rPr>
        <w:t>)</w:t>
      </w:r>
    </w:p>
    <w:p w:rsidR="005B239F" w:rsidRDefault="005B239F" w:rsidP="0070116F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5B239F" w:rsidRDefault="0070116F" w:rsidP="005B239F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  <w:r w:rsidRPr="005B239F">
        <w:rPr>
          <w:rFonts w:ascii="Times New Roman" w:hAnsi="Times New Roman" w:cs="Times New Roman"/>
          <w:b/>
          <w:sz w:val="24"/>
          <w:szCs w:val="24"/>
        </w:rPr>
        <w:t xml:space="preserve">Должность, ФИО, контактный телефон ответственного лица, составившего техническое задание: </w:t>
      </w:r>
    </w:p>
    <w:p w:rsidR="003A6704" w:rsidRPr="003A6704" w:rsidRDefault="005B239F" w:rsidP="005B239F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3A6704">
        <w:rPr>
          <w:rFonts w:ascii="Times New Roman" w:hAnsi="Times New Roman" w:cs="Times New Roman"/>
          <w:sz w:val="24"/>
          <w:szCs w:val="24"/>
          <w:highlight w:val="yellow"/>
        </w:rPr>
        <w:t>Руководитель проектов повыше</w:t>
      </w:r>
      <w:r w:rsidR="003A6704">
        <w:rPr>
          <w:rFonts w:ascii="Times New Roman" w:hAnsi="Times New Roman" w:cs="Times New Roman"/>
          <w:sz w:val="24"/>
          <w:szCs w:val="24"/>
          <w:highlight w:val="yellow"/>
        </w:rPr>
        <w:t xml:space="preserve">ния эффективности ОАО «ТГК-1» </w:t>
      </w:r>
      <w:r w:rsidRPr="003A6704">
        <w:rPr>
          <w:rFonts w:ascii="Times New Roman" w:hAnsi="Times New Roman" w:cs="Times New Roman"/>
          <w:sz w:val="24"/>
          <w:szCs w:val="24"/>
          <w:highlight w:val="yellow"/>
        </w:rPr>
        <w:t xml:space="preserve">Лучко Мария Геннадьевна </w:t>
      </w:r>
    </w:p>
    <w:p w:rsidR="005B239F" w:rsidRPr="003A6704" w:rsidRDefault="005B239F" w:rsidP="005B239F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3A6704">
        <w:rPr>
          <w:rFonts w:ascii="Times New Roman" w:hAnsi="Times New Roman" w:cs="Times New Roman"/>
          <w:sz w:val="24"/>
          <w:szCs w:val="24"/>
          <w:highlight w:val="yellow"/>
        </w:rPr>
        <w:t>тел. (812) 901-32-96;</w:t>
      </w:r>
    </w:p>
    <w:p w:rsidR="00D16688" w:rsidRPr="005B239F" w:rsidRDefault="00D16688" w:rsidP="005B239F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3A6704">
        <w:rPr>
          <w:rFonts w:ascii="Times New Roman" w:hAnsi="Times New Roman" w:cs="Times New Roman"/>
          <w:sz w:val="24"/>
          <w:szCs w:val="24"/>
          <w:highlight w:val="yellow"/>
        </w:rPr>
        <w:t>Ведущий специалист Косырева Екатерина Игоревна (812) 901 34 06</w:t>
      </w:r>
    </w:p>
    <w:p w:rsidR="005B239F" w:rsidRDefault="005B239F" w:rsidP="0070116F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</w:p>
    <w:p w:rsidR="0070116F" w:rsidRPr="00A968DD" w:rsidRDefault="0070116F" w:rsidP="0070116F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A968DD">
        <w:rPr>
          <w:rFonts w:ascii="Times New Roman" w:hAnsi="Times New Roman" w:cs="Times New Roman"/>
          <w:b/>
          <w:sz w:val="24"/>
          <w:szCs w:val="24"/>
        </w:rPr>
        <w:t>Период оказания услуг:</w:t>
      </w:r>
    </w:p>
    <w:p w:rsidR="0070116F" w:rsidRPr="00A968DD" w:rsidRDefault="00FF07DC" w:rsidP="0070116F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Начало                 </w:t>
      </w:r>
      <w:r w:rsidR="007B2AE9">
        <w:rPr>
          <w:rFonts w:ascii="Times New Roman" w:hAnsi="Times New Roman" w:cs="Times New Roman"/>
          <w:sz w:val="24"/>
          <w:szCs w:val="24"/>
        </w:rPr>
        <w:t>с момента заключения договора</w:t>
      </w:r>
    </w:p>
    <w:p w:rsidR="0070116F" w:rsidRPr="00A968DD" w:rsidRDefault="0070116F" w:rsidP="0070116F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A968DD">
        <w:rPr>
          <w:rFonts w:ascii="Times New Roman" w:hAnsi="Times New Roman" w:cs="Times New Roman"/>
          <w:sz w:val="24"/>
          <w:szCs w:val="24"/>
        </w:rPr>
        <w:t xml:space="preserve">Окончание           </w:t>
      </w:r>
      <w:r w:rsidR="00FF07DC">
        <w:rPr>
          <w:rFonts w:ascii="Times New Roman" w:hAnsi="Times New Roman" w:cs="Times New Roman"/>
          <w:sz w:val="24"/>
          <w:szCs w:val="24"/>
        </w:rPr>
        <w:t xml:space="preserve">октябрь </w:t>
      </w:r>
      <w:r w:rsidRPr="00A968DD">
        <w:rPr>
          <w:rFonts w:ascii="Times New Roman" w:hAnsi="Times New Roman" w:cs="Times New Roman"/>
          <w:sz w:val="24"/>
          <w:szCs w:val="24"/>
        </w:rPr>
        <w:t>201</w:t>
      </w:r>
      <w:r w:rsidR="00FF07DC">
        <w:rPr>
          <w:rFonts w:ascii="Times New Roman" w:hAnsi="Times New Roman" w:cs="Times New Roman"/>
          <w:sz w:val="24"/>
          <w:szCs w:val="24"/>
        </w:rPr>
        <w:t>6</w:t>
      </w:r>
      <w:r w:rsidRPr="00A968DD">
        <w:rPr>
          <w:rFonts w:ascii="Times New Roman" w:hAnsi="Times New Roman" w:cs="Times New Roman"/>
          <w:sz w:val="24"/>
          <w:szCs w:val="24"/>
        </w:rPr>
        <w:t xml:space="preserve"> г.</w:t>
      </w:r>
      <w:bookmarkStart w:id="0" w:name="_GoBack"/>
      <w:bookmarkEnd w:id="0"/>
    </w:p>
    <w:p w:rsidR="0070116F" w:rsidRPr="00A968DD" w:rsidRDefault="0070116F" w:rsidP="0070116F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70116F" w:rsidRPr="00240733" w:rsidRDefault="0070116F" w:rsidP="00F8332E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A968DD">
        <w:rPr>
          <w:rFonts w:ascii="Times New Roman" w:hAnsi="Times New Roman" w:cs="Times New Roman"/>
          <w:b/>
          <w:sz w:val="24"/>
          <w:szCs w:val="24"/>
        </w:rPr>
        <w:t xml:space="preserve">Обобщенные характеристики оказываемых услуг: </w:t>
      </w:r>
      <w:r w:rsidR="00240733" w:rsidRPr="00240733">
        <w:rPr>
          <w:rFonts w:ascii="Times New Roman" w:hAnsi="Times New Roman" w:cs="Times New Roman"/>
          <w:sz w:val="24"/>
          <w:szCs w:val="24"/>
        </w:rPr>
        <w:t>проведение а</w:t>
      </w:r>
      <w:r w:rsidR="00240733">
        <w:rPr>
          <w:rFonts w:ascii="Times New Roman" w:hAnsi="Times New Roman" w:cs="Times New Roman"/>
          <w:sz w:val="24"/>
          <w:szCs w:val="24"/>
        </w:rPr>
        <w:t xml:space="preserve">нализа финансово-хозяйственной деятельности </w:t>
      </w:r>
      <w:r w:rsidR="00240733" w:rsidRPr="00240733">
        <w:rPr>
          <w:rFonts w:ascii="Times New Roman" w:hAnsi="Times New Roman" w:cs="Times New Roman"/>
          <w:sz w:val="24"/>
          <w:szCs w:val="24"/>
        </w:rPr>
        <w:t>ОАО «ТГК-1» и ОАО «Теплосеть Санкт-Петербурга» в условиях тарифных ограничений деятельности по производству и передаче теплоэнергии и технологическому присоединению</w:t>
      </w:r>
    </w:p>
    <w:p w:rsidR="0070116F" w:rsidRPr="00A968DD" w:rsidRDefault="0070116F" w:rsidP="0070116F">
      <w:pPr>
        <w:widowControl/>
        <w:autoSpaceDE/>
        <w:autoSpaceDN/>
        <w:adjustRightInd/>
        <w:rPr>
          <w:rFonts w:ascii="Times New Roman" w:hAnsi="Times New Roman" w:cs="Times New Roman"/>
          <w:i/>
          <w:sz w:val="24"/>
          <w:szCs w:val="24"/>
        </w:rPr>
      </w:pPr>
    </w:p>
    <w:p w:rsidR="0070116F" w:rsidRPr="00A968DD" w:rsidRDefault="0070116F" w:rsidP="0070116F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A968DD">
        <w:rPr>
          <w:rFonts w:ascii="Times New Roman" w:hAnsi="Times New Roman" w:cs="Times New Roman"/>
          <w:b/>
          <w:sz w:val="24"/>
          <w:szCs w:val="24"/>
        </w:rPr>
        <w:t xml:space="preserve">Расчетная (максимальная) цена закупки - </w:t>
      </w:r>
      <w:r w:rsidR="00B5509A" w:rsidRPr="00B5509A">
        <w:t xml:space="preserve"> </w:t>
      </w:r>
      <w:r w:rsidR="00B5509A">
        <w:t xml:space="preserve"> </w:t>
      </w:r>
      <w:r w:rsidR="00B5509A" w:rsidRPr="00B5509A">
        <w:rPr>
          <w:rFonts w:ascii="Times New Roman" w:hAnsi="Times New Roman" w:cs="Times New Roman"/>
          <w:sz w:val="24"/>
          <w:szCs w:val="24"/>
        </w:rPr>
        <w:t>5</w:t>
      </w:r>
      <w:r w:rsidR="005515B0">
        <w:rPr>
          <w:rFonts w:ascii="Times New Roman" w:hAnsi="Times New Roman" w:cs="Times New Roman"/>
          <w:sz w:val="24"/>
          <w:szCs w:val="24"/>
        </w:rPr>
        <w:t> </w:t>
      </w:r>
      <w:r w:rsidR="00B5509A" w:rsidRPr="00B5509A">
        <w:rPr>
          <w:rFonts w:ascii="Times New Roman" w:hAnsi="Times New Roman" w:cs="Times New Roman"/>
          <w:sz w:val="24"/>
          <w:szCs w:val="24"/>
        </w:rPr>
        <w:t>594</w:t>
      </w:r>
      <w:r w:rsidRPr="00A968DD">
        <w:rPr>
          <w:rFonts w:ascii="Times New Roman" w:hAnsi="Times New Roman" w:cs="Times New Roman"/>
          <w:sz w:val="24"/>
          <w:szCs w:val="24"/>
        </w:rPr>
        <w:t xml:space="preserve"> тыс. руб. без учета НДС,</w:t>
      </w:r>
    </w:p>
    <w:p w:rsidR="0070116F" w:rsidRPr="00A968DD" w:rsidRDefault="0070116F" w:rsidP="0070116F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A968DD">
        <w:rPr>
          <w:rFonts w:ascii="Times New Roman" w:hAnsi="Times New Roman" w:cs="Times New Roman"/>
          <w:sz w:val="24"/>
          <w:szCs w:val="24"/>
        </w:rPr>
        <w:t>в том числе:</w:t>
      </w:r>
    </w:p>
    <w:p w:rsidR="0070116F" w:rsidRPr="00A968DD" w:rsidRDefault="00E7499B" w:rsidP="00B5509A">
      <w:pPr>
        <w:widowControl/>
        <w:suppressAutoHyphens/>
        <w:autoSpaceDE/>
        <w:autoSpaceDN/>
        <w:adjustRightInd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4-й квартал: </w:t>
      </w:r>
      <w:r w:rsidR="00B5509A" w:rsidRPr="00B5509A">
        <w:rPr>
          <w:rFonts w:ascii="Times New Roman" w:hAnsi="Times New Roman" w:cs="Times New Roman"/>
          <w:sz w:val="24"/>
          <w:szCs w:val="24"/>
        </w:rPr>
        <w:t>5</w:t>
      </w:r>
      <w:r w:rsidR="00B5509A">
        <w:rPr>
          <w:rFonts w:ascii="Times New Roman" w:hAnsi="Times New Roman" w:cs="Times New Roman"/>
          <w:sz w:val="24"/>
          <w:szCs w:val="24"/>
        </w:rPr>
        <w:t> </w:t>
      </w:r>
      <w:r w:rsidR="00B5509A" w:rsidRPr="00B5509A">
        <w:rPr>
          <w:rFonts w:ascii="Times New Roman" w:hAnsi="Times New Roman" w:cs="Times New Roman"/>
          <w:sz w:val="24"/>
          <w:szCs w:val="24"/>
        </w:rPr>
        <w:t>594</w:t>
      </w:r>
      <w:r w:rsidR="00B5509A" w:rsidRPr="00A968DD">
        <w:rPr>
          <w:rFonts w:ascii="Times New Roman" w:hAnsi="Times New Roman" w:cs="Times New Roman"/>
          <w:sz w:val="24"/>
          <w:szCs w:val="24"/>
        </w:rPr>
        <w:t xml:space="preserve"> </w:t>
      </w:r>
      <w:r w:rsidR="0070116F" w:rsidRPr="00A968DD">
        <w:rPr>
          <w:rFonts w:ascii="Times New Roman" w:hAnsi="Times New Roman" w:cs="Times New Roman"/>
          <w:sz w:val="24"/>
          <w:szCs w:val="24"/>
        </w:rPr>
        <w:t>тыс. руб. без учета НДС;</w:t>
      </w:r>
    </w:p>
    <w:p w:rsidR="0070116F" w:rsidRPr="00A968DD" w:rsidRDefault="0070116F" w:rsidP="0070116F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i/>
          <w:sz w:val="16"/>
          <w:szCs w:val="16"/>
        </w:rPr>
      </w:pPr>
    </w:p>
    <w:p w:rsidR="0070116F" w:rsidRPr="00A968DD" w:rsidRDefault="0070116F" w:rsidP="0070116F">
      <w:pPr>
        <w:widowControl/>
        <w:suppressAutoHyphens/>
        <w:autoSpaceDE/>
        <w:autoSpaceDN/>
        <w:adjustRightInd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70116F" w:rsidRPr="00A968DD" w:rsidRDefault="0070116F" w:rsidP="0070116F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A968DD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A968DD">
        <w:rPr>
          <w:rFonts w:ascii="Times New Roman" w:hAnsi="Times New Roman" w:cs="Times New Roman"/>
          <w:b/>
          <w:sz w:val="24"/>
          <w:szCs w:val="24"/>
        </w:rPr>
        <w:t>. Требования к оказанию услуг.</w:t>
      </w:r>
    </w:p>
    <w:p w:rsidR="006624FB" w:rsidRPr="00BE2477" w:rsidRDefault="0070116F" w:rsidP="00630B12">
      <w:pPr>
        <w:pStyle w:val="a3"/>
        <w:numPr>
          <w:ilvl w:val="0"/>
          <w:numId w:val="8"/>
        </w:numPr>
        <w:tabs>
          <w:tab w:val="left" w:pos="993"/>
        </w:tabs>
        <w:spacing w:after="5" w:line="305" w:lineRule="auto"/>
        <w:ind w:left="360" w:right="52"/>
        <w:jc w:val="both"/>
        <w:rPr>
          <w:rFonts w:ascii="Times New Roman" w:eastAsia="Times New Roman" w:hAnsi="Times New Roman"/>
          <w:sz w:val="24"/>
          <w:szCs w:val="24"/>
        </w:rPr>
      </w:pPr>
      <w:r w:rsidRPr="00893C6B">
        <w:rPr>
          <w:rFonts w:ascii="Times New Roman" w:eastAsia="Times New Roman" w:hAnsi="Times New Roman"/>
          <w:b/>
          <w:color w:val="000000"/>
          <w:sz w:val="24"/>
          <w:szCs w:val="24"/>
        </w:rPr>
        <w:t>Цель оказания услуг</w:t>
      </w:r>
      <w:r w:rsidRPr="00BE2477">
        <w:rPr>
          <w:rFonts w:ascii="Times New Roman" w:eastAsia="Times New Roman" w:hAnsi="Times New Roman"/>
          <w:sz w:val="24"/>
          <w:szCs w:val="24"/>
        </w:rPr>
        <w:t xml:space="preserve">: </w:t>
      </w:r>
      <w:r w:rsidR="00630B12" w:rsidRPr="00BE2477">
        <w:rPr>
          <w:rFonts w:ascii="Times New Roman" w:eastAsia="Times New Roman" w:hAnsi="Times New Roman"/>
          <w:sz w:val="24"/>
          <w:szCs w:val="24"/>
        </w:rPr>
        <w:t>анализ влияния принятых тарифных решений в сфере теплоснабжения на финансово-хозяйственную деятельность ОАО «ТГК-1»</w:t>
      </w:r>
      <w:r w:rsidR="00F8332E" w:rsidRPr="00BE2477">
        <w:rPr>
          <w:rFonts w:ascii="Times New Roman" w:eastAsia="Times New Roman" w:hAnsi="Times New Roman"/>
          <w:sz w:val="24"/>
          <w:szCs w:val="24"/>
        </w:rPr>
        <w:t>,</w:t>
      </w:r>
      <w:r w:rsidR="00630B12" w:rsidRPr="00BE2477">
        <w:rPr>
          <w:rFonts w:ascii="Times New Roman" w:eastAsia="Times New Roman" w:hAnsi="Times New Roman"/>
          <w:sz w:val="24"/>
          <w:szCs w:val="24"/>
        </w:rPr>
        <w:t xml:space="preserve"> ОАО «Теплосеть Санкт-Петербурга» и экономику Санкт-Петербурга.</w:t>
      </w:r>
    </w:p>
    <w:p w:rsidR="00893C6B" w:rsidRPr="00893C6B" w:rsidRDefault="00893C6B" w:rsidP="00893C6B">
      <w:pPr>
        <w:pStyle w:val="a3"/>
        <w:tabs>
          <w:tab w:val="left" w:pos="993"/>
        </w:tabs>
        <w:spacing w:after="5" w:line="305" w:lineRule="auto"/>
        <w:ind w:left="360" w:right="52"/>
        <w:jc w:val="both"/>
        <w:rPr>
          <w:rFonts w:ascii="Times New Roman" w:eastAsia="Times New Roman" w:hAnsi="Times New Roman"/>
          <w:b/>
          <w:color w:val="000000"/>
          <w:sz w:val="24"/>
          <w:szCs w:val="24"/>
        </w:rPr>
      </w:pPr>
    </w:p>
    <w:p w:rsidR="003651C4" w:rsidRPr="003651C4" w:rsidRDefault="007B2AE9" w:rsidP="0036382F">
      <w:pPr>
        <w:pStyle w:val="a3"/>
        <w:numPr>
          <w:ilvl w:val="0"/>
          <w:numId w:val="8"/>
        </w:numPr>
        <w:tabs>
          <w:tab w:val="left" w:pos="993"/>
        </w:tabs>
        <w:spacing w:after="5" w:line="305" w:lineRule="auto"/>
        <w:ind w:left="360" w:right="52"/>
        <w:jc w:val="both"/>
        <w:rPr>
          <w:rFonts w:ascii="Times New Roman" w:eastAsia="Times New Roman" w:hAnsi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</w:rPr>
        <w:t>Состав оказываемых услуг</w:t>
      </w:r>
      <w:r w:rsidR="003651C4">
        <w:rPr>
          <w:rFonts w:ascii="Times New Roman" w:eastAsia="Times New Roman" w:hAnsi="Times New Roman"/>
          <w:b/>
          <w:color w:val="000000"/>
          <w:sz w:val="24"/>
          <w:szCs w:val="24"/>
        </w:rPr>
        <w:t>:</w:t>
      </w:r>
    </w:p>
    <w:p w:rsidR="00E7499B" w:rsidRPr="00593B29" w:rsidRDefault="00E7499B" w:rsidP="003651C4">
      <w:pPr>
        <w:pStyle w:val="a3"/>
        <w:numPr>
          <w:ilvl w:val="1"/>
          <w:numId w:val="8"/>
        </w:numPr>
        <w:tabs>
          <w:tab w:val="left" w:pos="426"/>
        </w:tabs>
        <w:spacing w:after="5" w:line="305" w:lineRule="auto"/>
        <w:ind w:left="426" w:right="52" w:hanging="284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593B29">
        <w:rPr>
          <w:rFonts w:ascii="Times New Roman" w:eastAsia="Times New Roman" w:hAnsi="Times New Roman"/>
          <w:b/>
          <w:sz w:val="24"/>
          <w:szCs w:val="24"/>
        </w:rPr>
        <w:t xml:space="preserve">Комплексный анализ финансово-хозяйственной деятельности </w:t>
      </w:r>
      <w:r w:rsidR="00593B29" w:rsidRPr="00593B29">
        <w:rPr>
          <w:rFonts w:ascii="Times New Roman" w:eastAsia="Times New Roman" w:hAnsi="Times New Roman"/>
          <w:b/>
          <w:sz w:val="24"/>
          <w:szCs w:val="24"/>
        </w:rPr>
        <w:t>ОАО «ТГК-1» и ОАО «Теплосеть Санкт-Петербурга»</w:t>
      </w:r>
      <w:r w:rsidRPr="00593B29">
        <w:rPr>
          <w:rFonts w:ascii="Times New Roman" w:eastAsia="Times New Roman" w:hAnsi="Times New Roman"/>
          <w:b/>
          <w:sz w:val="24"/>
          <w:szCs w:val="24"/>
        </w:rPr>
        <w:t>.</w:t>
      </w:r>
    </w:p>
    <w:p w:rsidR="00E7499B" w:rsidRPr="00D17047" w:rsidRDefault="00E7499B" w:rsidP="003651C4">
      <w:pPr>
        <w:pStyle w:val="a3"/>
        <w:numPr>
          <w:ilvl w:val="2"/>
          <w:numId w:val="8"/>
        </w:numPr>
        <w:tabs>
          <w:tab w:val="left" w:pos="993"/>
        </w:tabs>
        <w:spacing w:after="5" w:line="305" w:lineRule="auto"/>
        <w:ind w:left="1134" w:right="52" w:hanging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17047">
        <w:rPr>
          <w:rFonts w:ascii="Times New Roman" w:eastAsia="Times New Roman" w:hAnsi="Times New Roman"/>
          <w:color w:val="000000"/>
          <w:sz w:val="24"/>
          <w:szCs w:val="24"/>
        </w:rPr>
        <w:t>О</w:t>
      </w:r>
      <w:r w:rsidRPr="00D1704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бобщение предоставленных данных о структуре продаж и клиентов, затрат и поставщиков, ключевых финансовых показателей;</w:t>
      </w:r>
    </w:p>
    <w:p w:rsidR="00E7499B" w:rsidRPr="00D25D0D" w:rsidRDefault="00E7499B" w:rsidP="00DB5966">
      <w:pPr>
        <w:pStyle w:val="a3"/>
        <w:numPr>
          <w:ilvl w:val="2"/>
          <w:numId w:val="8"/>
        </w:numPr>
        <w:tabs>
          <w:tab w:val="left" w:pos="993"/>
        </w:tabs>
        <w:spacing w:after="5" w:line="305" w:lineRule="auto"/>
        <w:ind w:left="1134" w:right="52" w:hanging="567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D17047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r w:rsidRPr="00D25D0D">
        <w:rPr>
          <w:rFonts w:ascii="Times New Roman" w:eastAsia="Times New Roman" w:hAnsi="Times New Roman"/>
          <w:color w:val="000000"/>
          <w:sz w:val="24"/>
          <w:szCs w:val="24"/>
        </w:rPr>
        <w:t>Исторический финансовый результат:</w:t>
      </w:r>
    </w:p>
    <w:p w:rsidR="00E7499B" w:rsidRPr="00D17047" w:rsidRDefault="00E7499B" w:rsidP="00E7499B">
      <w:pPr>
        <w:pStyle w:val="a3"/>
        <w:numPr>
          <w:ilvl w:val="0"/>
          <w:numId w:val="10"/>
        </w:numPr>
        <w:tabs>
          <w:tab w:val="left" w:pos="993"/>
        </w:tabs>
        <w:spacing w:after="5" w:line="305" w:lineRule="auto"/>
        <w:ind w:left="905" w:right="52" w:hanging="284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D17047">
        <w:rPr>
          <w:rFonts w:ascii="Times New Roman" w:eastAsia="Times New Roman" w:hAnsi="Times New Roman"/>
          <w:color w:val="000000"/>
          <w:sz w:val="24"/>
          <w:szCs w:val="24"/>
        </w:rPr>
        <w:t>анализ состава, структуры и динамики выручки, себестоимости, финансовых результатов в разрезе видов деятельности;</w:t>
      </w:r>
    </w:p>
    <w:p w:rsidR="00E7499B" w:rsidRPr="00D17047" w:rsidRDefault="00E7499B" w:rsidP="00E7499B">
      <w:pPr>
        <w:pStyle w:val="a3"/>
        <w:numPr>
          <w:ilvl w:val="0"/>
          <w:numId w:val="10"/>
        </w:numPr>
        <w:tabs>
          <w:tab w:val="left" w:pos="993"/>
        </w:tabs>
        <w:spacing w:after="5" w:line="305" w:lineRule="auto"/>
        <w:ind w:left="905" w:right="52" w:hanging="284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D17047">
        <w:rPr>
          <w:rFonts w:ascii="Times New Roman" w:eastAsia="Times New Roman" w:hAnsi="Times New Roman"/>
          <w:color w:val="000000"/>
          <w:sz w:val="24"/>
          <w:szCs w:val="24"/>
        </w:rPr>
        <w:t>анализ выручки в разрезе основных контрагентов;</w:t>
      </w:r>
    </w:p>
    <w:p w:rsidR="00E7499B" w:rsidRPr="00D17047" w:rsidRDefault="00E7499B" w:rsidP="00E7499B">
      <w:pPr>
        <w:pStyle w:val="a3"/>
        <w:numPr>
          <w:ilvl w:val="0"/>
          <w:numId w:val="10"/>
        </w:numPr>
        <w:tabs>
          <w:tab w:val="left" w:pos="993"/>
        </w:tabs>
        <w:spacing w:after="5" w:line="305" w:lineRule="auto"/>
        <w:ind w:left="905" w:right="52" w:hanging="284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D17047">
        <w:rPr>
          <w:rFonts w:ascii="Times New Roman" w:eastAsia="Times New Roman" w:hAnsi="Times New Roman"/>
          <w:color w:val="000000"/>
          <w:sz w:val="24"/>
          <w:szCs w:val="24"/>
        </w:rPr>
        <w:t>анализ операционных затрат по основным статьям;</w:t>
      </w:r>
    </w:p>
    <w:p w:rsidR="00E7499B" w:rsidRPr="00D17047" w:rsidRDefault="00E7499B" w:rsidP="00E7499B">
      <w:pPr>
        <w:pStyle w:val="a3"/>
        <w:numPr>
          <w:ilvl w:val="0"/>
          <w:numId w:val="10"/>
        </w:numPr>
        <w:tabs>
          <w:tab w:val="left" w:pos="993"/>
        </w:tabs>
        <w:spacing w:after="5" w:line="305" w:lineRule="auto"/>
        <w:ind w:left="905" w:right="52" w:hanging="284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D17047">
        <w:rPr>
          <w:rFonts w:ascii="Times New Roman" w:eastAsia="Times New Roman" w:hAnsi="Times New Roman"/>
          <w:color w:val="000000"/>
          <w:sz w:val="24"/>
          <w:szCs w:val="24"/>
        </w:rPr>
        <w:t>анализ прочих доходов и расходов.</w:t>
      </w:r>
    </w:p>
    <w:p w:rsidR="00E7499B" w:rsidRDefault="00E7499B" w:rsidP="00DB5966">
      <w:pPr>
        <w:pStyle w:val="a3"/>
        <w:numPr>
          <w:ilvl w:val="2"/>
          <w:numId w:val="8"/>
        </w:numPr>
        <w:tabs>
          <w:tab w:val="left" w:pos="993"/>
        </w:tabs>
        <w:spacing w:after="5" w:line="305" w:lineRule="auto"/>
        <w:ind w:left="1134" w:right="52" w:hanging="567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D17047">
        <w:rPr>
          <w:rFonts w:ascii="Times New Roman" w:eastAsia="Times New Roman" w:hAnsi="Times New Roman"/>
          <w:color w:val="000000"/>
          <w:sz w:val="24"/>
          <w:szCs w:val="24"/>
        </w:rPr>
        <w:lastRenderedPageBreak/>
        <w:t xml:space="preserve"> </w:t>
      </w:r>
      <w:r>
        <w:rPr>
          <w:rFonts w:ascii="Times New Roman" w:eastAsia="Times New Roman" w:hAnsi="Times New Roman"/>
          <w:color w:val="000000"/>
          <w:sz w:val="24"/>
          <w:szCs w:val="24"/>
        </w:rPr>
        <w:t>Анализ производственных показателей.</w:t>
      </w:r>
    </w:p>
    <w:p w:rsidR="00E7499B" w:rsidRPr="000A5BA5" w:rsidRDefault="00E7499B" w:rsidP="00E7499B">
      <w:pPr>
        <w:pStyle w:val="a3"/>
        <w:tabs>
          <w:tab w:val="left" w:pos="993"/>
        </w:tabs>
        <w:spacing w:after="5" w:line="305" w:lineRule="auto"/>
        <w:ind w:right="52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E7499B" w:rsidRPr="00DB5966" w:rsidRDefault="00E7499B" w:rsidP="00DB5966">
      <w:pPr>
        <w:pStyle w:val="a3"/>
        <w:numPr>
          <w:ilvl w:val="1"/>
          <w:numId w:val="8"/>
        </w:numPr>
        <w:tabs>
          <w:tab w:val="left" w:pos="426"/>
        </w:tabs>
        <w:spacing w:after="5" w:line="305" w:lineRule="auto"/>
        <w:ind w:left="426" w:right="52" w:hanging="284"/>
        <w:jc w:val="both"/>
        <w:rPr>
          <w:rFonts w:ascii="Times New Roman" w:eastAsia="Times New Roman" w:hAnsi="Times New Roman"/>
          <w:b/>
          <w:color w:val="000000"/>
          <w:sz w:val="24"/>
          <w:szCs w:val="24"/>
        </w:rPr>
      </w:pPr>
      <w:r w:rsidRPr="00DB5966">
        <w:rPr>
          <w:rFonts w:ascii="Times New Roman" w:eastAsia="Times New Roman" w:hAnsi="Times New Roman"/>
          <w:b/>
          <w:color w:val="000000"/>
          <w:sz w:val="24"/>
          <w:szCs w:val="24"/>
        </w:rPr>
        <w:t>Анализ тарифного регулирования</w:t>
      </w:r>
      <w:r w:rsidR="00F8332E"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 </w:t>
      </w:r>
      <w:r w:rsidR="00F8332E" w:rsidRPr="00593B29">
        <w:rPr>
          <w:rFonts w:ascii="Times New Roman" w:eastAsia="Times New Roman" w:hAnsi="Times New Roman"/>
          <w:b/>
          <w:sz w:val="24"/>
          <w:szCs w:val="24"/>
        </w:rPr>
        <w:t>ОАО «ТГК-1» и ОАО «Теплосеть Санкт-Петербурга»</w:t>
      </w:r>
      <w:r w:rsidRPr="00DB5966">
        <w:rPr>
          <w:rFonts w:ascii="Times New Roman" w:eastAsia="Times New Roman" w:hAnsi="Times New Roman"/>
          <w:b/>
          <w:color w:val="000000"/>
          <w:sz w:val="24"/>
          <w:szCs w:val="24"/>
        </w:rPr>
        <w:t>.</w:t>
      </w:r>
    </w:p>
    <w:p w:rsidR="00E7499B" w:rsidRPr="00D17047" w:rsidRDefault="00E7499B" w:rsidP="00DB5966">
      <w:pPr>
        <w:pStyle w:val="a3"/>
        <w:numPr>
          <w:ilvl w:val="2"/>
          <w:numId w:val="8"/>
        </w:numPr>
        <w:tabs>
          <w:tab w:val="left" w:pos="993"/>
        </w:tabs>
        <w:spacing w:after="5" w:line="305" w:lineRule="auto"/>
        <w:ind w:left="1134" w:right="52" w:hanging="567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DB5966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r w:rsidRPr="00D17047">
        <w:rPr>
          <w:rFonts w:ascii="Times New Roman" w:eastAsia="Times New Roman" w:hAnsi="Times New Roman"/>
          <w:color w:val="000000"/>
          <w:sz w:val="24"/>
          <w:szCs w:val="24"/>
        </w:rPr>
        <w:t>Определение достоверности, экономической обоснованности расходов и иных показателей, учитываемых при государственном регулировании тарифов, экономической обоснованности фактического расходования средств при осуществлении регулируемых видов деятельности, правильности применения государственных регулируемых тарифов, а также соблюдения стандартов раскрытия информации;</w:t>
      </w:r>
    </w:p>
    <w:p w:rsidR="00E7499B" w:rsidRPr="00D17047" w:rsidRDefault="00E7499B" w:rsidP="00DB5966">
      <w:pPr>
        <w:pStyle w:val="a3"/>
        <w:numPr>
          <w:ilvl w:val="2"/>
          <w:numId w:val="8"/>
        </w:numPr>
        <w:tabs>
          <w:tab w:val="left" w:pos="993"/>
        </w:tabs>
        <w:spacing w:after="5" w:line="305" w:lineRule="auto"/>
        <w:ind w:left="1134" w:right="52" w:hanging="567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D17047">
        <w:rPr>
          <w:rFonts w:ascii="Times New Roman" w:eastAsia="Times New Roman" w:hAnsi="Times New Roman"/>
          <w:color w:val="000000"/>
          <w:sz w:val="24"/>
          <w:szCs w:val="24"/>
        </w:rPr>
        <w:t xml:space="preserve"> Анализ тарифно-балансовых заявок, постановлений регулирующего органа и экспертных заключений в отношении регулируемых видов деятельности (анализируется полнота тарифного дела, соответствие его законодательству, достаточность заявленной и установленной НВВ, достоверность данных в натуральных и стоимостных показателях, обоснованность экспертных заключений);</w:t>
      </w:r>
    </w:p>
    <w:p w:rsidR="00E7499B" w:rsidRPr="00DB5966" w:rsidRDefault="00E7499B" w:rsidP="00DB5966">
      <w:pPr>
        <w:pStyle w:val="a3"/>
        <w:numPr>
          <w:ilvl w:val="2"/>
          <w:numId w:val="8"/>
        </w:numPr>
        <w:tabs>
          <w:tab w:val="left" w:pos="993"/>
        </w:tabs>
        <w:spacing w:after="5" w:line="305" w:lineRule="auto"/>
        <w:ind w:left="1134" w:right="52" w:hanging="567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DB5966">
        <w:rPr>
          <w:rFonts w:ascii="Times New Roman" w:eastAsia="Times New Roman" w:hAnsi="Times New Roman"/>
          <w:color w:val="000000"/>
          <w:sz w:val="24"/>
          <w:szCs w:val="24"/>
        </w:rPr>
        <w:t xml:space="preserve"> Сравнительная характеристика утвержденных регулирующими органами показателей, их плановых значений и фактических значений;</w:t>
      </w:r>
    </w:p>
    <w:p w:rsidR="00E7499B" w:rsidRPr="00DB5966" w:rsidRDefault="00E7499B" w:rsidP="00DB5966">
      <w:pPr>
        <w:pStyle w:val="a3"/>
        <w:numPr>
          <w:ilvl w:val="2"/>
          <w:numId w:val="8"/>
        </w:numPr>
        <w:tabs>
          <w:tab w:val="left" w:pos="993"/>
        </w:tabs>
        <w:spacing w:after="5" w:line="305" w:lineRule="auto"/>
        <w:ind w:left="1134" w:right="52" w:hanging="567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DB5966">
        <w:rPr>
          <w:rFonts w:ascii="Times New Roman" w:eastAsia="Times New Roman" w:hAnsi="Times New Roman"/>
          <w:color w:val="000000"/>
          <w:sz w:val="24"/>
          <w:szCs w:val="24"/>
        </w:rPr>
        <w:t xml:space="preserve"> Анализ применяемых и перспективных методов тарифного регулирования;</w:t>
      </w:r>
    </w:p>
    <w:p w:rsidR="00E7499B" w:rsidRPr="00DB5966" w:rsidRDefault="00E7499B" w:rsidP="00DB5966">
      <w:pPr>
        <w:pStyle w:val="a3"/>
        <w:numPr>
          <w:ilvl w:val="2"/>
          <w:numId w:val="8"/>
        </w:numPr>
        <w:tabs>
          <w:tab w:val="left" w:pos="993"/>
        </w:tabs>
        <w:spacing w:after="5" w:line="305" w:lineRule="auto"/>
        <w:ind w:left="1134" w:right="52" w:hanging="567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DB5966">
        <w:rPr>
          <w:rFonts w:ascii="Times New Roman" w:eastAsia="Times New Roman" w:hAnsi="Times New Roman"/>
          <w:color w:val="000000"/>
          <w:sz w:val="24"/>
          <w:szCs w:val="24"/>
        </w:rPr>
        <w:t xml:space="preserve"> Анализ принятых тарифных решений и степени их влияния на экономику региона </w:t>
      </w:r>
    </w:p>
    <w:p w:rsidR="00E7499B" w:rsidRPr="00DB5966" w:rsidRDefault="00E7499B" w:rsidP="00DB5966">
      <w:pPr>
        <w:pStyle w:val="a3"/>
        <w:numPr>
          <w:ilvl w:val="1"/>
          <w:numId w:val="8"/>
        </w:numPr>
        <w:tabs>
          <w:tab w:val="left" w:pos="426"/>
        </w:tabs>
        <w:spacing w:after="5" w:line="305" w:lineRule="auto"/>
        <w:ind w:left="426" w:right="52" w:hanging="284"/>
        <w:jc w:val="both"/>
        <w:rPr>
          <w:rFonts w:ascii="Times New Roman" w:eastAsia="Times New Roman" w:hAnsi="Times New Roman"/>
          <w:b/>
          <w:color w:val="000000"/>
          <w:sz w:val="24"/>
          <w:szCs w:val="24"/>
        </w:rPr>
      </w:pPr>
      <w:r w:rsidRPr="00DB5966">
        <w:rPr>
          <w:rFonts w:ascii="Times New Roman" w:eastAsia="Times New Roman" w:hAnsi="Times New Roman"/>
          <w:b/>
          <w:color w:val="000000"/>
          <w:sz w:val="24"/>
          <w:szCs w:val="24"/>
        </w:rPr>
        <w:t>Анализ деятельности по технологическому присоединению</w:t>
      </w:r>
      <w:r w:rsidR="00F8332E"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 </w:t>
      </w:r>
      <w:r w:rsidR="00F8332E" w:rsidRPr="00593B29">
        <w:rPr>
          <w:rFonts w:ascii="Times New Roman" w:eastAsia="Times New Roman" w:hAnsi="Times New Roman"/>
          <w:b/>
          <w:sz w:val="24"/>
          <w:szCs w:val="24"/>
        </w:rPr>
        <w:t>ОАО «ТГК-1» и ОАО «Теплосеть Санкт-Петербурга»</w:t>
      </w:r>
      <w:r w:rsidRPr="00DB5966">
        <w:rPr>
          <w:rFonts w:ascii="Times New Roman" w:eastAsia="Times New Roman" w:hAnsi="Times New Roman"/>
          <w:b/>
          <w:color w:val="000000"/>
          <w:sz w:val="24"/>
          <w:szCs w:val="24"/>
        </w:rPr>
        <w:t>.</w:t>
      </w:r>
    </w:p>
    <w:p w:rsidR="00E7499B" w:rsidRPr="00DB5966" w:rsidRDefault="00E7499B" w:rsidP="00DB5966">
      <w:pPr>
        <w:pStyle w:val="a3"/>
        <w:numPr>
          <w:ilvl w:val="2"/>
          <w:numId w:val="8"/>
        </w:numPr>
        <w:tabs>
          <w:tab w:val="left" w:pos="993"/>
        </w:tabs>
        <w:spacing w:after="5" w:line="305" w:lineRule="auto"/>
        <w:ind w:left="1134" w:right="52" w:hanging="567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DB5966">
        <w:rPr>
          <w:rFonts w:ascii="Times New Roman" w:eastAsia="Times New Roman" w:hAnsi="Times New Roman"/>
          <w:color w:val="000000"/>
          <w:sz w:val="24"/>
          <w:szCs w:val="24"/>
        </w:rPr>
        <w:t xml:space="preserve"> Анализ обязательств по технологическому присоединению;</w:t>
      </w:r>
    </w:p>
    <w:p w:rsidR="00E7499B" w:rsidRPr="00DB5966" w:rsidRDefault="00E7499B" w:rsidP="00DB5966">
      <w:pPr>
        <w:pStyle w:val="a3"/>
        <w:numPr>
          <w:ilvl w:val="2"/>
          <w:numId w:val="8"/>
        </w:numPr>
        <w:tabs>
          <w:tab w:val="left" w:pos="993"/>
        </w:tabs>
        <w:spacing w:after="5" w:line="305" w:lineRule="auto"/>
        <w:ind w:left="1134" w:right="52" w:hanging="567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DB5966">
        <w:rPr>
          <w:rFonts w:ascii="Times New Roman" w:eastAsia="Times New Roman" w:hAnsi="Times New Roman"/>
          <w:color w:val="000000"/>
          <w:sz w:val="24"/>
          <w:szCs w:val="24"/>
        </w:rPr>
        <w:t xml:space="preserve"> Анализ тарифного регулирования на техн</w:t>
      </w:r>
      <w:r w:rsidR="00F8332E">
        <w:rPr>
          <w:rFonts w:ascii="Times New Roman" w:eastAsia="Times New Roman" w:hAnsi="Times New Roman"/>
          <w:color w:val="000000"/>
          <w:sz w:val="24"/>
          <w:szCs w:val="24"/>
        </w:rPr>
        <w:t>ологи</w:t>
      </w:r>
      <w:r w:rsidRPr="00DB5966">
        <w:rPr>
          <w:rFonts w:ascii="Times New Roman" w:eastAsia="Times New Roman" w:hAnsi="Times New Roman"/>
          <w:color w:val="000000"/>
          <w:sz w:val="24"/>
          <w:szCs w:val="24"/>
        </w:rPr>
        <w:t>ческое присоединение;</w:t>
      </w:r>
    </w:p>
    <w:p w:rsidR="00E7499B" w:rsidRPr="00DB5966" w:rsidRDefault="00E7499B" w:rsidP="00DB5966">
      <w:pPr>
        <w:pStyle w:val="a3"/>
        <w:numPr>
          <w:ilvl w:val="2"/>
          <w:numId w:val="8"/>
        </w:numPr>
        <w:tabs>
          <w:tab w:val="left" w:pos="993"/>
        </w:tabs>
        <w:spacing w:after="5" w:line="305" w:lineRule="auto"/>
        <w:ind w:left="1134" w:right="52" w:hanging="567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DB5966">
        <w:rPr>
          <w:rFonts w:ascii="Times New Roman" w:eastAsia="Times New Roman" w:hAnsi="Times New Roman"/>
          <w:color w:val="000000"/>
          <w:sz w:val="24"/>
          <w:szCs w:val="24"/>
        </w:rPr>
        <w:t xml:space="preserve"> Анализ тарифного регулирования на поддержание неиспользуемых мощностей.</w:t>
      </w:r>
    </w:p>
    <w:p w:rsidR="00E7499B" w:rsidRPr="00DB5966" w:rsidRDefault="00E7499B" w:rsidP="00DB5966">
      <w:pPr>
        <w:pStyle w:val="a3"/>
        <w:numPr>
          <w:ilvl w:val="1"/>
          <w:numId w:val="8"/>
        </w:numPr>
        <w:tabs>
          <w:tab w:val="left" w:pos="426"/>
        </w:tabs>
        <w:spacing w:after="5" w:line="305" w:lineRule="auto"/>
        <w:ind w:left="426" w:right="52" w:hanging="284"/>
        <w:jc w:val="both"/>
        <w:rPr>
          <w:rFonts w:ascii="Times New Roman" w:eastAsia="Times New Roman" w:hAnsi="Times New Roman"/>
          <w:b/>
          <w:color w:val="000000"/>
          <w:sz w:val="24"/>
          <w:szCs w:val="24"/>
        </w:rPr>
      </w:pPr>
      <w:r w:rsidRPr="00DB5966">
        <w:rPr>
          <w:rFonts w:ascii="Times New Roman" w:eastAsia="Times New Roman" w:hAnsi="Times New Roman"/>
          <w:b/>
          <w:color w:val="000000"/>
          <w:sz w:val="24"/>
          <w:szCs w:val="24"/>
        </w:rPr>
        <w:t>Экспертиза программ ремонтов, технического перевооружения</w:t>
      </w:r>
      <w:r w:rsidR="003651C4" w:rsidRPr="00DB5966">
        <w:rPr>
          <w:rFonts w:ascii="Times New Roman" w:eastAsia="Times New Roman" w:hAnsi="Times New Roman"/>
          <w:b/>
          <w:color w:val="000000"/>
          <w:sz w:val="24"/>
          <w:szCs w:val="24"/>
        </w:rPr>
        <w:t>,</w:t>
      </w:r>
      <w:r w:rsidRPr="00DB5966"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 реконструкции</w:t>
      </w:r>
      <w:r w:rsidR="00240733" w:rsidRPr="00DB5966"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 </w:t>
      </w:r>
      <w:r w:rsidRPr="00DB5966">
        <w:rPr>
          <w:rFonts w:ascii="Times New Roman" w:eastAsia="Times New Roman" w:hAnsi="Times New Roman"/>
          <w:b/>
          <w:color w:val="000000"/>
          <w:sz w:val="24"/>
          <w:szCs w:val="24"/>
        </w:rPr>
        <w:t>и анализ фактически выполненных работ</w:t>
      </w:r>
      <w:r w:rsidR="00F8332E"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 </w:t>
      </w:r>
      <w:r w:rsidR="00F8332E" w:rsidRPr="00593B29">
        <w:rPr>
          <w:rFonts w:ascii="Times New Roman" w:eastAsia="Times New Roman" w:hAnsi="Times New Roman"/>
          <w:b/>
          <w:sz w:val="24"/>
          <w:szCs w:val="24"/>
        </w:rPr>
        <w:t>ОАО «ТГК-1» и ОАО «Теплосеть Санкт-Петербурга»</w:t>
      </w:r>
      <w:r w:rsidR="00F8332E" w:rsidRPr="00DB5966">
        <w:rPr>
          <w:rFonts w:ascii="Times New Roman" w:eastAsia="Times New Roman" w:hAnsi="Times New Roman"/>
          <w:b/>
          <w:color w:val="000000"/>
          <w:sz w:val="24"/>
          <w:szCs w:val="24"/>
        </w:rPr>
        <w:t>.</w:t>
      </w:r>
    </w:p>
    <w:p w:rsidR="00E7499B" w:rsidRPr="00DB5966" w:rsidRDefault="00E7499B" w:rsidP="00DB5966">
      <w:pPr>
        <w:pStyle w:val="a3"/>
        <w:numPr>
          <w:ilvl w:val="2"/>
          <w:numId w:val="8"/>
        </w:numPr>
        <w:tabs>
          <w:tab w:val="left" w:pos="993"/>
        </w:tabs>
        <w:spacing w:after="5" w:line="305" w:lineRule="auto"/>
        <w:ind w:left="1134" w:right="52" w:hanging="567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DB5966">
        <w:rPr>
          <w:rFonts w:ascii="Times New Roman" w:eastAsia="Times New Roman" w:hAnsi="Times New Roman"/>
          <w:color w:val="000000"/>
          <w:sz w:val="24"/>
          <w:szCs w:val="24"/>
        </w:rPr>
        <w:t>Анализ инвестиционной и ремонтной программы Компании:</w:t>
      </w:r>
    </w:p>
    <w:p w:rsidR="00E7499B" w:rsidRPr="00A40100" w:rsidRDefault="00E7499B" w:rsidP="00E7499B">
      <w:pPr>
        <w:pStyle w:val="a3"/>
        <w:numPr>
          <w:ilvl w:val="0"/>
          <w:numId w:val="11"/>
        </w:numPr>
        <w:tabs>
          <w:tab w:val="left" w:pos="1701"/>
        </w:tabs>
        <w:spacing w:after="0"/>
        <w:ind w:left="1188"/>
        <w:jc w:val="both"/>
        <w:rPr>
          <w:rFonts w:ascii="Times New Roman" w:hAnsi="Times New Roman"/>
          <w:sz w:val="24"/>
          <w:szCs w:val="24"/>
        </w:rPr>
      </w:pPr>
      <w:r w:rsidRPr="00A40100">
        <w:rPr>
          <w:rFonts w:ascii="Times New Roman" w:hAnsi="Times New Roman"/>
          <w:sz w:val="24"/>
          <w:szCs w:val="24"/>
        </w:rPr>
        <w:t>Анализ ремонтной программы, в т.ч.:</w:t>
      </w:r>
    </w:p>
    <w:p w:rsidR="00E7499B" w:rsidRPr="00D17047" w:rsidRDefault="00E7499B" w:rsidP="00E7499B">
      <w:pPr>
        <w:widowControl/>
        <w:numPr>
          <w:ilvl w:val="2"/>
          <w:numId w:val="9"/>
        </w:numPr>
        <w:tabs>
          <w:tab w:val="left" w:pos="851"/>
        </w:tabs>
        <w:autoSpaceDE/>
        <w:autoSpaceDN/>
        <w:adjustRightInd/>
        <w:spacing w:line="276" w:lineRule="auto"/>
        <w:ind w:left="164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17047">
        <w:rPr>
          <w:rFonts w:ascii="Times New Roman" w:eastAsia="Calibri" w:hAnsi="Times New Roman" w:cs="Times New Roman"/>
          <w:sz w:val="24"/>
          <w:szCs w:val="24"/>
        </w:rPr>
        <w:t>Анализ методики формирования ремонтной программы, оценка определения объемов и стоимости ремонтов, анализ структуры ремонтной программы, анализ эффективности выполнения ремонтной программы, условия договоров с поставщиками и подрядчиками, оценка практики учета регулирующими органами плановой ремонтной программы, анализ текущих затрат на ремонты (с указанием плановых/ незапланированных ремонтов).</w:t>
      </w:r>
    </w:p>
    <w:p w:rsidR="00E7499B" w:rsidRPr="00D17047" w:rsidRDefault="00E7499B" w:rsidP="00E7499B">
      <w:pPr>
        <w:pStyle w:val="a3"/>
        <w:numPr>
          <w:ilvl w:val="0"/>
          <w:numId w:val="11"/>
        </w:numPr>
        <w:tabs>
          <w:tab w:val="left" w:pos="1701"/>
        </w:tabs>
        <w:spacing w:after="0"/>
        <w:ind w:left="1188"/>
        <w:jc w:val="both"/>
        <w:rPr>
          <w:rFonts w:ascii="Times New Roman" w:hAnsi="Times New Roman"/>
          <w:sz w:val="24"/>
          <w:szCs w:val="24"/>
        </w:rPr>
      </w:pPr>
      <w:r w:rsidRPr="00D17047">
        <w:rPr>
          <w:rFonts w:ascii="Times New Roman" w:hAnsi="Times New Roman"/>
          <w:sz w:val="24"/>
          <w:szCs w:val="24"/>
        </w:rPr>
        <w:t>Анализ инвестиционной программы, в т.ч.:</w:t>
      </w:r>
    </w:p>
    <w:p w:rsidR="00E7499B" w:rsidRPr="00D17047" w:rsidRDefault="00E7499B" w:rsidP="00E7499B">
      <w:pPr>
        <w:widowControl/>
        <w:numPr>
          <w:ilvl w:val="2"/>
          <w:numId w:val="9"/>
        </w:numPr>
        <w:tabs>
          <w:tab w:val="left" w:pos="851"/>
        </w:tabs>
        <w:autoSpaceDE/>
        <w:autoSpaceDN/>
        <w:adjustRightInd/>
        <w:spacing w:line="276" w:lineRule="auto"/>
        <w:ind w:left="164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А</w:t>
      </w:r>
      <w:r w:rsidRPr="00D17047">
        <w:rPr>
          <w:rFonts w:ascii="Times New Roman" w:eastAsia="Calibri" w:hAnsi="Times New Roman" w:cs="Times New Roman"/>
          <w:sz w:val="24"/>
          <w:szCs w:val="24"/>
        </w:rPr>
        <w:t>нализ методики формирования инвестиционной программы, оценка определения объемов и стоимости мероприятий, анализ структуры инвестиционной программы, анализ эффективности выполнения инвестиционной программы, условия договоров с поставщиками и подрядчиками, оценка практики учета регулирующими органами плановой инвестиционной программы</w:t>
      </w:r>
      <w:r>
        <w:rPr>
          <w:rFonts w:ascii="Times New Roman" w:eastAsia="Calibri" w:hAnsi="Times New Roman" w:cs="Times New Roman"/>
          <w:sz w:val="24"/>
          <w:szCs w:val="24"/>
        </w:rPr>
        <w:t>;</w:t>
      </w:r>
      <w:r w:rsidRPr="00D17047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E7499B" w:rsidRPr="00D17047" w:rsidRDefault="00E7499B" w:rsidP="00E7499B">
      <w:pPr>
        <w:widowControl/>
        <w:numPr>
          <w:ilvl w:val="2"/>
          <w:numId w:val="9"/>
        </w:numPr>
        <w:tabs>
          <w:tab w:val="left" w:pos="851"/>
        </w:tabs>
        <w:autoSpaceDE/>
        <w:autoSpaceDN/>
        <w:adjustRightInd/>
        <w:spacing w:line="276" w:lineRule="auto"/>
        <w:ind w:left="164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А</w:t>
      </w:r>
      <w:r w:rsidRPr="00D17047">
        <w:rPr>
          <w:rFonts w:ascii="Times New Roman" w:eastAsia="Calibri" w:hAnsi="Times New Roman" w:cs="Times New Roman"/>
          <w:sz w:val="24"/>
          <w:szCs w:val="24"/>
        </w:rPr>
        <w:t>нализ планов капитальных вложений с разбивкой на инвестиции в поддержание и расширение мощностей, прогноз амортизации и анализ методики расчета амортизации по основным средствам, запланированным к вводу;</w:t>
      </w:r>
    </w:p>
    <w:p w:rsidR="00E7499B" w:rsidRPr="00EB2162" w:rsidRDefault="00E7499B" w:rsidP="00E7499B">
      <w:pPr>
        <w:widowControl/>
        <w:numPr>
          <w:ilvl w:val="2"/>
          <w:numId w:val="9"/>
        </w:numPr>
        <w:tabs>
          <w:tab w:val="left" w:pos="851"/>
        </w:tabs>
        <w:autoSpaceDE/>
        <w:autoSpaceDN/>
        <w:adjustRightInd/>
        <w:spacing w:line="276" w:lineRule="auto"/>
        <w:ind w:left="164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lastRenderedPageBreak/>
        <w:t>В</w:t>
      </w:r>
      <w:r w:rsidRPr="00D17047">
        <w:rPr>
          <w:rFonts w:ascii="Times New Roman" w:eastAsia="Calibri" w:hAnsi="Times New Roman" w:cs="Times New Roman"/>
          <w:sz w:val="24"/>
          <w:szCs w:val="24"/>
        </w:rPr>
        <w:t xml:space="preserve"> части ключевых объектов незавершенного строительства – получение комментариев относительно цели строительства, ожидаемой даты завершения, затрат для завершения по данным Компании</w:t>
      </w:r>
      <w:r>
        <w:rPr>
          <w:rFonts w:ascii="Times New Roman" w:eastAsia="Calibri" w:hAnsi="Times New Roman" w:cs="Times New Roman"/>
          <w:sz w:val="24"/>
          <w:szCs w:val="24"/>
        </w:rPr>
        <w:t>;</w:t>
      </w:r>
    </w:p>
    <w:p w:rsidR="00E7499B" w:rsidRDefault="00E7499B" w:rsidP="00E7499B">
      <w:pPr>
        <w:widowControl/>
        <w:numPr>
          <w:ilvl w:val="2"/>
          <w:numId w:val="9"/>
        </w:numPr>
        <w:tabs>
          <w:tab w:val="left" w:pos="851"/>
        </w:tabs>
        <w:autoSpaceDE/>
        <w:autoSpaceDN/>
        <w:adjustRightInd/>
        <w:spacing w:line="276" w:lineRule="auto"/>
        <w:ind w:left="164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Анализ структуры капитальных вложений в объекты, расположенные в Санкт-Петербурге, в технологические комплексы: тепловые сети, источники теплоснабжения, генерирующие единицы электрической мощности, электросетевые объекты, инженерно-технические средства охраны;</w:t>
      </w:r>
    </w:p>
    <w:p w:rsidR="00E7499B" w:rsidRPr="001F0E60" w:rsidRDefault="00E7499B" w:rsidP="00E7499B">
      <w:pPr>
        <w:widowControl/>
        <w:numPr>
          <w:ilvl w:val="2"/>
          <w:numId w:val="9"/>
        </w:numPr>
        <w:tabs>
          <w:tab w:val="left" w:pos="851"/>
        </w:tabs>
        <w:autoSpaceDE/>
        <w:autoSpaceDN/>
        <w:adjustRightInd/>
        <w:spacing w:line="276" w:lineRule="auto"/>
        <w:ind w:left="164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F0E60">
        <w:rPr>
          <w:rFonts w:ascii="Times New Roman" w:eastAsia="Calibri" w:hAnsi="Times New Roman" w:cs="Times New Roman"/>
          <w:sz w:val="24"/>
          <w:szCs w:val="24"/>
        </w:rPr>
        <w:t>Анализ структуры капитальных вложений в объекты, расположенные в Санкт-Петербурге</w:t>
      </w:r>
      <w:r w:rsidRPr="006211AD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Pr="00032F02">
        <w:rPr>
          <w:rFonts w:ascii="Times New Roman" w:eastAsia="Calibri" w:hAnsi="Times New Roman" w:cs="Times New Roman"/>
          <w:sz w:val="24"/>
          <w:szCs w:val="24"/>
        </w:rPr>
        <w:t>по инвестиционным целям</w:t>
      </w:r>
      <w:r w:rsidRPr="001F0E60">
        <w:rPr>
          <w:rFonts w:ascii="Times New Roman" w:eastAsia="Calibri" w:hAnsi="Times New Roman" w:cs="Times New Roman"/>
          <w:sz w:val="24"/>
          <w:szCs w:val="24"/>
        </w:rPr>
        <w:t>: увеличение тепловой мощности источников теплоснабжения; увеличение электрической мощности генерирующих единиц мощности; увеличение протяженности тепловых сетей</w:t>
      </w:r>
      <w:r w:rsidRPr="00EB2162">
        <w:rPr>
          <w:rFonts w:ascii="Times New Roman" w:eastAsia="Calibri" w:hAnsi="Times New Roman" w:cs="Times New Roman"/>
          <w:sz w:val="24"/>
          <w:szCs w:val="24"/>
        </w:rPr>
        <w:t xml:space="preserve">; </w:t>
      </w:r>
      <w:r w:rsidRPr="001F0E60">
        <w:rPr>
          <w:rFonts w:ascii="Times New Roman" w:eastAsia="Calibri" w:hAnsi="Times New Roman" w:cs="Times New Roman"/>
          <w:sz w:val="24"/>
          <w:szCs w:val="24"/>
        </w:rPr>
        <w:t>выполнение обязательных требований промышленной безопасности; обеспечение экологической безопасности и санитарно-эпидемиологического благополучия населения</w:t>
      </w:r>
      <w:r>
        <w:rPr>
          <w:rFonts w:ascii="Times New Roman" w:eastAsia="Calibri" w:hAnsi="Times New Roman" w:cs="Times New Roman"/>
          <w:sz w:val="24"/>
          <w:szCs w:val="24"/>
        </w:rPr>
        <w:t>.</w:t>
      </w:r>
      <w:r w:rsidRPr="001F0E60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E7499B" w:rsidRPr="00D17047" w:rsidRDefault="00E7499B" w:rsidP="00E7499B">
      <w:pPr>
        <w:widowControl/>
        <w:numPr>
          <w:ilvl w:val="2"/>
          <w:numId w:val="9"/>
        </w:numPr>
        <w:tabs>
          <w:tab w:val="left" w:pos="851"/>
        </w:tabs>
        <w:autoSpaceDE/>
        <w:autoSpaceDN/>
        <w:adjustRightInd/>
        <w:spacing w:line="276" w:lineRule="auto"/>
        <w:ind w:left="164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Анализ структуры источников финансирования инвестиционной программы, реализованной на объектах, расположенных в Санкт-Петербурге (тарифные источники, средства фонда накопления, заемные средства, финансовые вложения акционеров)</w:t>
      </w:r>
    </w:p>
    <w:p w:rsidR="00E7499B" w:rsidRPr="00DB5966" w:rsidRDefault="00E7499B" w:rsidP="00DB5966">
      <w:pPr>
        <w:pStyle w:val="a3"/>
        <w:numPr>
          <w:ilvl w:val="2"/>
          <w:numId w:val="8"/>
        </w:numPr>
        <w:tabs>
          <w:tab w:val="left" w:pos="993"/>
        </w:tabs>
        <w:spacing w:after="5" w:line="305" w:lineRule="auto"/>
        <w:ind w:left="1134" w:right="52" w:hanging="567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DB5966">
        <w:rPr>
          <w:rFonts w:ascii="Times New Roman" w:eastAsia="Times New Roman" w:hAnsi="Times New Roman"/>
          <w:color w:val="000000"/>
          <w:sz w:val="24"/>
          <w:szCs w:val="24"/>
        </w:rPr>
        <w:t>Анализ основных средств и незавершенного строительства.</w:t>
      </w:r>
    </w:p>
    <w:p w:rsidR="00E7499B" w:rsidRPr="00D17047" w:rsidRDefault="00E7499B" w:rsidP="00E7499B">
      <w:pPr>
        <w:pStyle w:val="a3"/>
        <w:numPr>
          <w:ilvl w:val="0"/>
          <w:numId w:val="11"/>
        </w:numPr>
        <w:tabs>
          <w:tab w:val="left" w:pos="1701"/>
        </w:tabs>
        <w:spacing w:after="0"/>
        <w:ind w:left="1188"/>
        <w:jc w:val="both"/>
        <w:rPr>
          <w:rFonts w:ascii="Times New Roman" w:hAnsi="Times New Roman"/>
          <w:sz w:val="24"/>
          <w:szCs w:val="24"/>
        </w:rPr>
      </w:pPr>
      <w:r w:rsidRPr="00D17047">
        <w:rPr>
          <w:rFonts w:ascii="Times New Roman" w:hAnsi="Times New Roman"/>
          <w:sz w:val="24"/>
          <w:szCs w:val="24"/>
        </w:rPr>
        <w:t>Анализ остаточной стоимости, основных технических характеристик, среднего возраста и остаточного срока использования основных средств Компании по категориям, оценка степени износа основных фондов;</w:t>
      </w:r>
    </w:p>
    <w:p w:rsidR="00E7499B" w:rsidRPr="00D17047" w:rsidRDefault="00E7499B" w:rsidP="00E7499B">
      <w:pPr>
        <w:pStyle w:val="a3"/>
        <w:numPr>
          <w:ilvl w:val="0"/>
          <w:numId w:val="11"/>
        </w:numPr>
        <w:tabs>
          <w:tab w:val="left" w:pos="1701"/>
        </w:tabs>
        <w:spacing w:after="0"/>
        <w:ind w:left="1188"/>
        <w:jc w:val="both"/>
        <w:rPr>
          <w:rFonts w:ascii="Times New Roman" w:hAnsi="Times New Roman"/>
          <w:sz w:val="24"/>
          <w:szCs w:val="24"/>
        </w:rPr>
      </w:pPr>
      <w:r w:rsidRPr="00D17047">
        <w:rPr>
          <w:rFonts w:ascii="Times New Roman" w:hAnsi="Times New Roman"/>
          <w:sz w:val="24"/>
          <w:szCs w:val="24"/>
        </w:rPr>
        <w:t>Оценка влияния состояния и технических характеристик основных средств Компании на надежность системы теплоснабжения Санкт-Петербурга</w:t>
      </w:r>
      <w:r>
        <w:rPr>
          <w:rFonts w:ascii="Times New Roman" w:hAnsi="Times New Roman"/>
          <w:sz w:val="24"/>
          <w:szCs w:val="24"/>
        </w:rPr>
        <w:t>;</w:t>
      </w:r>
    </w:p>
    <w:p w:rsidR="00E7499B" w:rsidRPr="00D17047" w:rsidRDefault="00E7499B" w:rsidP="00E7499B">
      <w:pPr>
        <w:pStyle w:val="a3"/>
        <w:numPr>
          <w:ilvl w:val="0"/>
          <w:numId w:val="11"/>
        </w:numPr>
        <w:tabs>
          <w:tab w:val="left" w:pos="1701"/>
        </w:tabs>
        <w:spacing w:after="0"/>
        <w:ind w:left="118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Pr="00D17047">
        <w:rPr>
          <w:rFonts w:ascii="Times New Roman" w:hAnsi="Times New Roman"/>
          <w:sz w:val="24"/>
          <w:szCs w:val="24"/>
        </w:rPr>
        <w:t>ричины изменений в составе основных средств в течение периода;</w:t>
      </w:r>
    </w:p>
    <w:p w:rsidR="00E7499B" w:rsidRPr="00A40100" w:rsidRDefault="00E7499B" w:rsidP="00E7499B">
      <w:pPr>
        <w:pStyle w:val="a3"/>
        <w:numPr>
          <w:ilvl w:val="0"/>
          <w:numId w:val="11"/>
        </w:numPr>
        <w:tabs>
          <w:tab w:val="left" w:pos="1701"/>
        </w:tabs>
        <w:spacing w:after="0"/>
        <w:ind w:left="118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</w:t>
      </w:r>
      <w:r w:rsidRPr="00A40100">
        <w:rPr>
          <w:rFonts w:ascii="Times New Roman" w:hAnsi="Times New Roman"/>
          <w:sz w:val="24"/>
          <w:szCs w:val="24"/>
        </w:rPr>
        <w:t>ассмотрение неиспользуемых/избыточных активов;</w:t>
      </w:r>
    </w:p>
    <w:p w:rsidR="00E7499B" w:rsidRPr="00D17047" w:rsidRDefault="00E7499B" w:rsidP="00E7499B">
      <w:pPr>
        <w:pStyle w:val="a3"/>
        <w:numPr>
          <w:ilvl w:val="0"/>
          <w:numId w:val="11"/>
        </w:numPr>
        <w:tabs>
          <w:tab w:val="left" w:pos="1701"/>
        </w:tabs>
        <w:spacing w:after="0"/>
        <w:ind w:left="118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</w:t>
      </w:r>
      <w:r w:rsidRPr="00D17047">
        <w:rPr>
          <w:rFonts w:ascii="Times New Roman" w:hAnsi="Times New Roman"/>
          <w:sz w:val="24"/>
          <w:szCs w:val="24"/>
        </w:rPr>
        <w:t>нализ учетной политики относительно амортизации, оценки, обесценения;</w:t>
      </w:r>
    </w:p>
    <w:p w:rsidR="00E7499B" w:rsidRPr="00D17047" w:rsidRDefault="00E7499B" w:rsidP="00E7499B">
      <w:pPr>
        <w:pStyle w:val="a3"/>
        <w:numPr>
          <w:ilvl w:val="0"/>
          <w:numId w:val="11"/>
        </w:numPr>
        <w:tabs>
          <w:tab w:val="left" w:pos="1701"/>
        </w:tabs>
        <w:spacing w:after="0"/>
        <w:ind w:left="118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</w:t>
      </w:r>
      <w:r w:rsidRPr="00D17047">
        <w:rPr>
          <w:rFonts w:ascii="Times New Roman" w:hAnsi="Times New Roman"/>
          <w:sz w:val="24"/>
          <w:szCs w:val="24"/>
        </w:rPr>
        <w:t>нализ основных договоров аренды и лизинга основных средств, комментарии относительно учетной политики и раскрытия в финансовой отчетности.</w:t>
      </w:r>
    </w:p>
    <w:p w:rsidR="00E7499B" w:rsidRPr="00DB5966" w:rsidRDefault="00E7499B" w:rsidP="00DB5966">
      <w:pPr>
        <w:pStyle w:val="a3"/>
        <w:tabs>
          <w:tab w:val="left" w:pos="426"/>
        </w:tabs>
        <w:spacing w:after="5" w:line="305" w:lineRule="auto"/>
        <w:ind w:left="426" w:right="52"/>
        <w:jc w:val="both"/>
        <w:rPr>
          <w:rFonts w:ascii="Times New Roman" w:eastAsia="Times New Roman" w:hAnsi="Times New Roman"/>
          <w:b/>
          <w:color w:val="000000"/>
          <w:sz w:val="24"/>
          <w:szCs w:val="24"/>
        </w:rPr>
      </w:pPr>
    </w:p>
    <w:p w:rsidR="00E7499B" w:rsidRPr="00DB5966" w:rsidRDefault="00E7499B" w:rsidP="00DB5966">
      <w:pPr>
        <w:pStyle w:val="a3"/>
        <w:numPr>
          <w:ilvl w:val="1"/>
          <w:numId w:val="8"/>
        </w:numPr>
        <w:tabs>
          <w:tab w:val="left" w:pos="426"/>
        </w:tabs>
        <w:spacing w:after="5" w:line="305" w:lineRule="auto"/>
        <w:ind w:left="426" w:right="52" w:hanging="284"/>
        <w:jc w:val="both"/>
        <w:rPr>
          <w:rFonts w:ascii="Times New Roman" w:eastAsia="Times New Roman" w:hAnsi="Times New Roman"/>
          <w:b/>
          <w:color w:val="000000"/>
          <w:sz w:val="24"/>
          <w:szCs w:val="24"/>
        </w:rPr>
      </w:pPr>
      <w:r w:rsidRPr="00DB5966">
        <w:rPr>
          <w:rFonts w:ascii="Times New Roman" w:eastAsia="Times New Roman" w:hAnsi="Times New Roman"/>
          <w:b/>
          <w:color w:val="000000"/>
          <w:sz w:val="24"/>
          <w:szCs w:val="24"/>
        </w:rPr>
        <w:t>Анализ рынка тарифов на производство, передачу тепловой энергии и тех</w:t>
      </w:r>
      <w:r w:rsidR="00F8332E">
        <w:rPr>
          <w:rFonts w:ascii="Times New Roman" w:eastAsia="Times New Roman" w:hAnsi="Times New Roman"/>
          <w:b/>
          <w:color w:val="000000"/>
          <w:sz w:val="24"/>
          <w:szCs w:val="24"/>
        </w:rPr>
        <w:t>нологическое присоединение</w:t>
      </w:r>
      <w:r w:rsidRPr="00DB5966"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 потребителей</w:t>
      </w:r>
      <w:r w:rsidR="00F8332E"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 в Санкт-Петербурге</w:t>
      </w:r>
      <w:r w:rsidRPr="00DB5966">
        <w:rPr>
          <w:rFonts w:ascii="Times New Roman" w:eastAsia="Times New Roman" w:hAnsi="Times New Roman"/>
          <w:b/>
          <w:color w:val="000000"/>
          <w:sz w:val="24"/>
          <w:szCs w:val="24"/>
        </w:rPr>
        <w:t>.</w:t>
      </w:r>
    </w:p>
    <w:p w:rsidR="00E7499B" w:rsidRPr="00DB5966" w:rsidRDefault="00E7499B" w:rsidP="00DB5966">
      <w:pPr>
        <w:pStyle w:val="a3"/>
        <w:numPr>
          <w:ilvl w:val="2"/>
          <w:numId w:val="8"/>
        </w:numPr>
        <w:tabs>
          <w:tab w:val="left" w:pos="993"/>
        </w:tabs>
        <w:spacing w:after="5" w:line="305" w:lineRule="auto"/>
        <w:ind w:left="1134" w:right="52" w:hanging="567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DB5966">
        <w:rPr>
          <w:rFonts w:ascii="Times New Roman" w:eastAsia="Times New Roman" w:hAnsi="Times New Roman"/>
          <w:color w:val="000000"/>
          <w:sz w:val="24"/>
          <w:szCs w:val="24"/>
        </w:rPr>
        <w:t>Сведения из открытых источников о тарифах в отрасли по региону;</w:t>
      </w:r>
    </w:p>
    <w:p w:rsidR="00E7499B" w:rsidRPr="00DB5966" w:rsidRDefault="00E7499B" w:rsidP="00DB5966">
      <w:pPr>
        <w:pStyle w:val="a3"/>
        <w:numPr>
          <w:ilvl w:val="2"/>
          <w:numId w:val="8"/>
        </w:numPr>
        <w:tabs>
          <w:tab w:val="left" w:pos="993"/>
        </w:tabs>
        <w:spacing w:after="5" w:line="305" w:lineRule="auto"/>
        <w:ind w:left="1134" w:right="52" w:hanging="567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DB5966">
        <w:rPr>
          <w:rFonts w:ascii="Times New Roman" w:eastAsia="Times New Roman" w:hAnsi="Times New Roman"/>
          <w:color w:val="000000"/>
          <w:sz w:val="24"/>
          <w:szCs w:val="24"/>
        </w:rPr>
        <w:t xml:space="preserve">Анализ резерва свободных мощностей и перспективы на рынке производства, передачи теплоэнергии и </w:t>
      </w:r>
      <w:proofErr w:type="spellStart"/>
      <w:r w:rsidRPr="00DB5966">
        <w:rPr>
          <w:rFonts w:ascii="Times New Roman" w:eastAsia="Times New Roman" w:hAnsi="Times New Roman"/>
          <w:color w:val="000000"/>
          <w:sz w:val="24"/>
          <w:szCs w:val="24"/>
        </w:rPr>
        <w:t>техприсоединения</w:t>
      </w:r>
      <w:proofErr w:type="spellEnd"/>
      <w:r w:rsidRPr="00DB5966">
        <w:rPr>
          <w:rFonts w:ascii="Times New Roman" w:eastAsia="Times New Roman" w:hAnsi="Times New Roman"/>
          <w:color w:val="000000"/>
          <w:sz w:val="24"/>
          <w:szCs w:val="24"/>
        </w:rPr>
        <w:t xml:space="preserve"> потребителей.</w:t>
      </w:r>
    </w:p>
    <w:p w:rsidR="00E7499B" w:rsidRPr="00DB5966" w:rsidRDefault="00E7499B" w:rsidP="00DB5966">
      <w:pPr>
        <w:pStyle w:val="a3"/>
        <w:numPr>
          <w:ilvl w:val="2"/>
          <w:numId w:val="8"/>
        </w:numPr>
        <w:tabs>
          <w:tab w:val="left" w:pos="993"/>
        </w:tabs>
        <w:spacing w:after="5" w:line="305" w:lineRule="auto"/>
        <w:ind w:left="1134" w:right="52" w:hanging="567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DB5966">
        <w:rPr>
          <w:rFonts w:ascii="Times New Roman" w:eastAsia="Times New Roman" w:hAnsi="Times New Roman"/>
          <w:color w:val="000000"/>
          <w:sz w:val="24"/>
          <w:szCs w:val="24"/>
        </w:rPr>
        <w:t>Анализ влияния принятых тарифных решений для всех регулируемых организаций на расходы бюджета Санкт-Петербурга</w:t>
      </w:r>
      <w:r w:rsidR="00BE2477">
        <w:rPr>
          <w:rFonts w:ascii="Times New Roman" w:eastAsia="Times New Roman" w:hAnsi="Times New Roman"/>
          <w:color w:val="000000"/>
          <w:sz w:val="24"/>
          <w:szCs w:val="24"/>
        </w:rPr>
        <w:t xml:space="preserve"> на компенсацию </w:t>
      </w:r>
      <w:proofErr w:type="spellStart"/>
      <w:r w:rsidR="00BE2477">
        <w:rPr>
          <w:rFonts w:ascii="Times New Roman" w:eastAsia="Times New Roman" w:hAnsi="Times New Roman"/>
          <w:color w:val="000000"/>
          <w:sz w:val="24"/>
          <w:szCs w:val="24"/>
        </w:rPr>
        <w:t>межтарифной</w:t>
      </w:r>
      <w:proofErr w:type="spellEnd"/>
      <w:r w:rsidR="00BE2477">
        <w:rPr>
          <w:rFonts w:ascii="Times New Roman" w:eastAsia="Times New Roman" w:hAnsi="Times New Roman"/>
          <w:color w:val="000000"/>
          <w:sz w:val="24"/>
          <w:szCs w:val="24"/>
        </w:rPr>
        <w:t xml:space="preserve"> разницы.</w:t>
      </w:r>
    </w:p>
    <w:p w:rsidR="00E7499B" w:rsidRPr="00F8332E" w:rsidRDefault="00E7499B" w:rsidP="00F8332E">
      <w:pPr>
        <w:pStyle w:val="a3"/>
        <w:numPr>
          <w:ilvl w:val="2"/>
          <w:numId w:val="8"/>
        </w:numPr>
        <w:tabs>
          <w:tab w:val="left" w:pos="993"/>
        </w:tabs>
        <w:spacing w:after="5" w:line="305" w:lineRule="auto"/>
        <w:ind w:left="1134" w:right="52" w:hanging="567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F8332E">
        <w:rPr>
          <w:rFonts w:ascii="Times New Roman" w:eastAsia="Times New Roman" w:hAnsi="Times New Roman"/>
          <w:color w:val="000000"/>
          <w:sz w:val="24"/>
          <w:szCs w:val="24"/>
        </w:rPr>
        <w:t>Анализ влияния</w:t>
      </w:r>
      <w:r w:rsidR="00BE2477">
        <w:rPr>
          <w:rFonts w:ascii="Times New Roman" w:eastAsia="Times New Roman" w:hAnsi="Times New Roman"/>
          <w:color w:val="000000"/>
          <w:sz w:val="24"/>
          <w:szCs w:val="24"/>
        </w:rPr>
        <w:t xml:space="preserve"> принятых</w:t>
      </w:r>
      <w:r w:rsidRPr="00F8332E">
        <w:rPr>
          <w:rFonts w:ascii="Times New Roman" w:eastAsia="Times New Roman" w:hAnsi="Times New Roman"/>
          <w:color w:val="000000"/>
          <w:sz w:val="24"/>
          <w:szCs w:val="24"/>
        </w:rPr>
        <w:t xml:space="preserve"> тарифных решений о подключении потребителей, расположенны</w:t>
      </w:r>
      <w:r w:rsidR="00BE2477">
        <w:rPr>
          <w:rFonts w:ascii="Times New Roman" w:eastAsia="Times New Roman" w:hAnsi="Times New Roman"/>
          <w:color w:val="000000"/>
          <w:sz w:val="24"/>
          <w:szCs w:val="24"/>
        </w:rPr>
        <w:t>х</w:t>
      </w:r>
      <w:r w:rsidRPr="00F8332E">
        <w:rPr>
          <w:rFonts w:ascii="Times New Roman" w:eastAsia="Times New Roman" w:hAnsi="Times New Roman"/>
          <w:color w:val="000000"/>
          <w:sz w:val="24"/>
          <w:szCs w:val="24"/>
        </w:rPr>
        <w:t xml:space="preserve"> в зоне теплоснабжения ОАО «ТГК-1», к источникам теплоснабжения, не принадлежащим ОАО «ТГК-1», на расходы бюджета Санкт-Петербурга на компенсацию </w:t>
      </w:r>
      <w:proofErr w:type="spellStart"/>
      <w:r w:rsidRPr="00F8332E">
        <w:rPr>
          <w:rFonts w:ascii="Times New Roman" w:eastAsia="Times New Roman" w:hAnsi="Times New Roman"/>
          <w:color w:val="000000"/>
          <w:sz w:val="24"/>
          <w:szCs w:val="24"/>
        </w:rPr>
        <w:t>межтарифной</w:t>
      </w:r>
      <w:proofErr w:type="spellEnd"/>
      <w:r w:rsidRPr="00F8332E">
        <w:rPr>
          <w:rFonts w:ascii="Times New Roman" w:eastAsia="Times New Roman" w:hAnsi="Times New Roman"/>
          <w:color w:val="000000"/>
          <w:sz w:val="24"/>
          <w:szCs w:val="24"/>
        </w:rPr>
        <w:t xml:space="preserve"> разницы.</w:t>
      </w:r>
    </w:p>
    <w:p w:rsidR="003651C4" w:rsidRDefault="003651C4" w:rsidP="0087495E">
      <w:pPr>
        <w:spacing w:before="120" w:after="120"/>
        <w:ind w:firstLine="709"/>
        <w:jc w:val="both"/>
        <w:rPr>
          <w:rFonts w:ascii="Times New Roman" w:hAnsi="Times New Roman" w:cs="Times New Roman"/>
          <w:b/>
          <w:i/>
          <w:sz w:val="28"/>
          <w:szCs w:val="24"/>
        </w:rPr>
      </w:pPr>
    </w:p>
    <w:p w:rsidR="00BE2477" w:rsidRDefault="00BE2477" w:rsidP="0087495E">
      <w:pPr>
        <w:spacing w:before="120" w:after="120"/>
        <w:ind w:firstLine="709"/>
        <w:jc w:val="both"/>
        <w:rPr>
          <w:rFonts w:ascii="Times New Roman" w:hAnsi="Times New Roman" w:cs="Times New Roman"/>
          <w:b/>
          <w:i/>
          <w:sz w:val="28"/>
          <w:szCs w:val="24"/>
        </w:rPr>
      </w:pPr>
    </w:p>
    <w:p w:rsidR="00E7499B" w:rsidRPr="00C70FCE" w:rsidRDefault="00E7499B" w:rsidP="00C70FCE">
      <w:pPr>
        <w:pStyle w:val="a3"/>
        <w:numPr>
          <w:ilvl w:val="0"/>
          <w:numId w:val="8"/>
        </w:numPr>
        <w:tabs>
          <w:tab w:val="left" w:pos="993"/>
        </w:tabs>
        <w:spacing w:after="5" w:line="305" w:lineRule="auto"/>
        <w:ind w:left="360" w:right="52"/>
        <w:jc w:val="both"/>
        <w:rPr>
          <w:rFonts w:ascii="Times New Roman" w:eastAsia="Times New Roman" w:hAnsi="Times New Roman"/>
          <w:b/>
          <w:color w:val="000000"/>
          <w:sz w:val="24"/>
          <w:szCs w:val="24"/>
        </w:rPr>
      </w:pPr>
      <w:r w:rsidRPr="00C70FCE">
        <w:rPr>
          <w:rFonts w:ascii="Times New Roman" w:eastAsia="Times New Roman" w:hAnsi="Times New Roman"/>
          <w:b/>
          <w:color w:val="000000"/>
          <w:sz w:val="24"/>
          <w:szCs w:val="24"/>
        </w:rPr>
        <w:t>Принципы и подходы, используемые в процессе оказания услуги:</w:t>
      </w:r>
    </w:p>
    <w:p w:rsidR="00E7499B" w:rsidRPr="00D17047" w:rsidRDefault="00E7499B" w:rsidP="00E7499B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7047">
        <w:rPr>
          <w:rFonts w:ascii="Times New Roman" w:hAnsi="Times New Roman" w:cs="Times New Roman"/>
          <w:sz w:val="24"/>
          <w:szCs w:val="24"/>
        </w:rPr>
        <w:t xml:space="preserve">Все расчёты выполняются в соответствии с положениями следующих нормативных </w:t>
      </w:r>
      <w:r w:rsidRPr="00D17047">
        <w:rPr>
          <w:rFonts w:ascii="Times New Roman" w:hAnsi="Times New Roman" w:cs="Times New Roman"/>
          <w:sz w:val="24"/>
          <w:szCs w:val="24"/>
        </w:rPr>
        <w:lastRenderedPageBreak/>
        <w:t>документов:</w:t>
      </w:r>
    </w:p>
    <w:p w:rsidR="00E7499B" w:rsidRPr="00D17047" w:rsidRDefault="00E7499B" w:rsidP="00E7499B">
      <w:pPr>
        <w:pStyle w:val="a3"/>
        <w:numPr>
          <w:ilvl w:val="0"/>
          <w:numId w:val="6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D17047">
        <w:rPr>
          <w:rFonts w:ascii="Times New Roman" w:hAnsi="Times New Roman"/>
          <w:sz w:val="24"/>
          <w:szCs w:val="24"/>
        </w:rPr>
        <w:t>Федеральный закон от 27.07.2010 г. №190-ФЗ «О теплоснабжении»,</w:t>
      </w:r>
    </w:p>
    <w:p w:rsidR="00E7499B" w:rsidRPr="00D17047" w:rsidRDefault="00E7499B" w:rsidP="00E7499B">
      <w:pPr>
        <w:pStyle w:val="a3"/>
        <w:numPr>
          <w:ilvl w:val="0"/>
          <w:numId w:val="6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D17047">
        <w:rPr>
          <w:rFonts w:ascii="Times New Roman" w:hAnsi="Times New Roman"/>
          <w:sz w:val="24"/>
          <w:szCs w:val="24"/>
        </w:rPr>
        <w:t>Основы ценообразования в сфере теплоснабжения, утвержденные Постановлением Правительства РФ от 22.10.2012 г. № 1075,</w:t>
      </w:r>
    </w:p>
    <w:p w:rsidR="00E7499B" w:rsidRPr="00D17047" w:rsidRDefault="00E7499B" w:rsidP="00E7499B">
      <w:pPr>
        <w:pStyle w:val="a3"/>
        <w:numPr>
          <w:ilvl w:val="0"/>
          <w:numId w:val="6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D17047">
        <w:rPr>
          <w:rFonts w:ascii="Times New Roman" w:hAnsi="Times New Roman"/>
          <w:sz w:val="24"/>
          <w:szCs w:val="24"/>
        </w:rPr>
        <w:t>Правила регулирования цен (тарифов) в сфере теплоснабжения, утвержденные Постановлением Правительства РФ от 22.10.2012 г. № 1075.</w:t>
      </w:r>
    </w:p>
    <w:p w:rsidR="00E7499B" w:rsidRPr="00D17047" w:rsidRDefault="00E7499B" w:rsidP="00E7499B">
      <w:pPr>
        <w:pStyle w:val="a3"/>
        <w:numPr>
          <w:ilvl w:val="0"/>
          <w:numId w:val="6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D17047">
        <w:rPr>
          <w:rFonts w:ascii="Times New Roman" w:hAnsi="Times New Roman"/>
          <w:sz w:val="24"/>
          <w:szCs w:val="24"/>
        </w:rPr>
        <w:t>Методические указания по расчету регулируемых цен (тарифов) в сфере теплоснабжения, утвержденные Приказом ФСТ РФ от 13.06.2013 г. №760-э.</w:t>
      </w:r>
    </w:p>
    <w:p w:rsidR="00E7499B" w:rsidRPr="00D17047" w:rsidRDefault="00E7499B" w:rsidP="00E7499B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7499B" w:rsidRPr="00D17047" w:rsidRDefault="007B2AE9" w:rsidP="00E7499B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Исполнителем услуг</w:t>
      </w:r>
      <w:r w:rsidR="00E7499B" w:rsidRPr="00D17047">
        <w:rPr>
          <w:rFonts w:ascii="Times New Roman" w:hAnsi="Times New Roman" w:cs="Times New Roman"/>
          <w:sz w:val="24"/>
          <w:szCs w:val="24"/>
        </w:rPr>
        <w:t xml:space="preserve"> рассматриваются и принимаются во внимание все представленные организацией документы, имеющие значение для составления доказательного и независимого экспертного мнения по вопросам тарифного регулирования.</w:t>
      </w:r>
    </w:p>
    <w:p w:rsidR="00E7499B" w:rsidRPr="00D17047" w:rsidRDefault="007B2AE9" w:rsidP="00E7499B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Заказчик предоставляет к</w:t>
      </w:r>
      <w:r w:rsidR="00E7499B" w:rsidRPr="00D17047">
        <w:rPr>
          <w:rFonts w:ascii="Times New Roman" w:hAnsi="Times New Roman" w:cs="Times New Roman"/>
          <w:sz w:val="24"/>
          <w:szCs w:val="24"/>
        </w:rPr>
        <w:t>омплект документов, обосновывающих расчет тарифа на тепловую энергию</w:t>
      </w:r>
      <w:r>
        <w:rPr>
          <w:rFonts w:ascii="Times New Roman" w:hAnsi="Times New Roman" w:cs="Times New Roman"/>
          <w:sz w:val="24"/>
          <w:szCs w:val="24"/>
        </w:rPr>
        <w:t xml:space="preserve"> в соответствии требованиям</w:t>
      </w:r>
      <w:r w:rsidRPr="00D17047">
        <w:rPr>
          <w:rFonts w:ascii="Times New Roman" w:hAnsi="Times New Roman" w:cs="Times New Roman"/>
          <w:sz w:val="24"/>
          <w:szCs w:val="24"/>
        </w:rPr>
        <w:t>и</w:t>
      </w:r>
      <w:r w:rsidR="00E7499B" w:rsidRPr="00D17047">
        <w:rPr>
          <w:rFonts w:ascii="Times New Roman" w:hAnsi="Times New Roman" w:cs="Times New Roman"/>
          <w:sz w:val="24"/>
          <w:szCs w:val="24"/>
        </w:rPr>
        <w:t xml:space="preserve"> п. 16 Правил регулирования цен (тарифов) в сфере теплоснабжения.</w:t>
      </w:r>
    </w:p>
    <w:p w:rsidR="00E7499B" w:rsidRPr="00D17047" w:rsidRDefault="00E7499B" w:rsidP="00E7499B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7047">
        <w:rPr>
          <w:rFonts w:ascii="Times New Roman" w:hAnsi="Times New Roman" w:cs="Times New Roman"/>
          <w:sz w:val="24"/>
          <w:szCs w:val="24"/>
        </w:rPr>
        <w:t>Экспертиза</w:t>
      </w:r>
      <w:r w:rsidR="007B2AE9">
        <w:rPr>
          <w:rFonts w:ascii="Times New Roman" w:hAnsi="Times New Roman" w:cs="Times New Roman"/>
          <w:sz w:val="24"/>
          <w:szCs w:val="24"/>
        </w:rPr>
        <w:t>, проводимая Исполнителем услуг,</w:t>
      </w:r>
      <w:r w:rsidRPr="00D17047">
        <w:rPr>
          <w:rFonts w:ascii="Times New Roman" w:hAnsi="Times New Roman" w:cs="Times New Roman"/>
          <w:sz w:val="24"/>
          <w:szCs w:val="24"/>
        </w:rPr>
        <w:t xml:space="preserve"> основывается на информации официальной финансовой (бухгалтерской) и статистической отчетности, данных бухгалтерского учета, достоверность которых подтверждена в ходе обязательной аудиторской проверки.</w:t>
      </w:r>
    </w:p>
    <w:p w:rsidR="00E7499B" w:rsidRDefault="00E7499B" w:rsidP="00E7499B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7047">
        <w:rPr>
          <w:rFonts w:ascii="Times New Roman" w:hAnsi="Times New Roman" w:cs="Times New Roman"/>
          <w:sz w:val="24"/>
          <w:szCs w:val="24"/>
        </w:rPr>
        <w:t>Определение состава расходов, включаемых в необходимую валовую выручку, и оценка их экономической обоснованности производятся в соответствии с законодательством Российской Федерации и нормативными правовыми актами, регулирующими отношения в сфере бухгалтерского учета.</w:t>
      </w:r>
    </w:p>
    <w:p w:rsidR="00C70FCE" w:rsidRPr="00D17047" w:rsidRDefault="00C70FCE" w:rsidP="00E7499B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7499B" w:rsidRPr="00C70FCE" w:rsidRDefault="00E7499B" w:rsidP="00C70FCE">
      <w:pPr>
        <w:pStyle w:val="a3"/>
        <w:numPr>
          <w:ilvl w:val="0"/>
          <w:numId w:val="8"/>
        </w:numPr>
        <w:tabs>
          <w:tab w:val="left" w:pos="993"/>
        </w:tabs>
        <w:spacing w:after="5" w:line="305" w:lineRule="auto"/>
        <w:ind w:left="360" w:right="52"/>
        <w:jc w:val="both"/>
        <w:rPr>
          <w:rFonts w:ascii="Times New Roman" w:eastAsia="Times New Roman" w:hAnsi="Times New Roman"/>
          <w:b/>
          <w:color w:val="000000"/>
          <w:sz w:val="24"/>
          <w:szCs w:val="24"/>
        </w:rPr>
      </w:pPr>
      <w:r w:rsidRPr="00C70FCE">
        <w:rPr>
          <w:rFonts w:ascii="Times New Roman" w:eastAsia="Times New Roman" w:hAnsi="Times New Roman"/>
          <w:b/>
          <w:color w:val="000000"/>
          <w:sz w:val="24"/>
          <w:szCs w:val="24"/>
        </w:rPr>
        <w:t>Результаты и формат предоставления услуги:</w:t>
      </w:r>
    </w:p>
    <w:p w:rsidR="00E7499B" w:rsidRPr="00CB0C27" w:rsidRDefault="00E7499B" w:rsidP="00E7499B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CB0C27">
        <w:rPr>
          <w:rFonts w:ascii="Times New Roman" w:hAnsi="Times New Roman"/>
          <w:sz w:val="24"/>
          <w:szCs w:val="24"/>
        </w:rPr>
        <w:t xml:space="preserve">Экспертный отчёт обоснованности формирования тарифа на тепловую энергию, отпускаемую ОАО «ТГК-1» потребителям в </w:t>
      </w:r>
      <w:r w:rsidR="00980E2E" w:rsidRPr="00CB0C27">
        <w:rPr>
          <w:rFonts w:ascii="Times New Roman" w:hAnsi="Times New Roman"/>
          <w:sz w:val="24"/>
          <w:szCs w:val="24"/>
        </w:rPr>
        <w:t>2013-</w:t>
      </w:r>
      <w:r w:rsidRPr="00CB0C27">
        <w:rPr>
          <w:rFonts w:ascii="Times New Roman" w:hAnsi="Times New Roman"/>
          <w:sz w:val="24"/>
          <w:szCs w:val="24"/>
        </w:rPr>
        <w:t>2015 году, с учетом требований п. 16 Правил регулирования цен (тарифов) в сфере теплоснабжения, утвержденных Постановлением Правительства РФ от 22.10.2012 г. № 1075.</w:t>
      </w:r>
    </w:p>
    <w:p w:rsidR="00E7499B" w:rsidRPr="00CB0C27" w:rsidRDefault="00E7499B" w:rsidP="00E7499B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CB0C27">
        <w:rPr>
          <w:rFonts w:ascii="Times New Roman" w:hAnsi="Times New Roman"/>
          <w:sz w:val="24"/>
          <w:szCs w:val="24"/>
        </w:rPr>
        <w:t>Экспертный отчёт обоснованности формирования тариф</w:t>
      </w:r>
      <w:r w:rsidR="00BE2477" w:rsidRPr="00CB0C27">
        <w:rPr>
          <w:rFonts w:ascii="Times New Roman" w:hAnsi="Times New Roman"/>
          <w:sz w:val="24"/>
          <w:szCs w:val="24"/>
        </w:rPr>
        <w:t>ов</w:t>
      </w:r>
      <w:r w:rsidRPr="00CB0C27">
        <w:rPr>
          <w:rFonts w:ascii="Times New Roman" w:hAnsi="Times New Roman"/>
          <w:sz w:val="24"/>
          <w:szCs w:val="24"/>
        </w:rPr>
        <w:t xml:space="preserve"> на тех</w:t>
      </w:r>
      <w:r w:rsidR="00BE2477" w:rsidRPr="00CB0C27">
        <w:rPr>
          <w:rFonts w:ascii="Times New Roman" w:hAnsi="Times New Roman"/>
          <w:sz w:val="24"/>
          <w:szCs w:val="24"/>
        </w:rPr>
        <w:t xml:space="preserve">нологическое </w:t>
      </w:r>
      <w:r w:rsidRPr="00CB0C27">
        <w:rPr>
          <w:rFonts w:ascii="Times New Roman" w:hAnsi="Times New Roman"/>
          <w:sz w:val="24"/>
          <w:szCs w:val="24"/>
        </w:rPr>
        <w:t>присоединение потребителей, осуществл</w:t>
      </w:r>
      <w:r w:rsidR="00BE2477" w:rsidRPr="00CB0C27">
        <w:rPr>
          <w:rFonts w:ascii="Times New Roman" w:hAnsi="Times New Roman"/>
          <w:sz w:val="24"/>
          <w:szCs w:val="24"/>
        </w:rPr>
        <w:t>яемое</w:t>
      </w:r>
      <w:r w:rsidRPr="00CB0C27">
        <w:rPr>
          <w:rFonts w:ascii="Times New Roman" w:hAnsi="Times New Roman"/>
          <w:sz w:val="24"/>
          <w:szCs w:val="24"/>
        </w:rPr>
        <w:t xml:space="preserve"> ОАО «ТГК-1» </w:t>
      </w:r>
      <w:r w:rsidR="00BE2477" w:rsidRPr="00CB0C27">
        <w:rPr>
          <w:rFonts w:ascii="Times New Roman" w:hAnsi="Times New Roman"/>
          <w:sz w:val="24"/>
          <w:szCs w:val="24"/>
        </w:rPr>
        <w:t xml:space="preserve">и ОАО «Теплосеть Санкт-Петербурга» </w:t>
      </w:r>
      <w:r w:rsidRPr="00CB0C27">
        <w:rPr>
          <w:rFonts w:ascii="Times New Roman" w:hAnsi="Times New Roman"/>
          <w:sz w:val="24"/>
          <w:szCs w:val="24"/>
        </w:rPr>
        <w:t xml:space="preserve">в </w:t>
      </w:r>
      <w:r w:rsidR="00980E2E" w:rsidRPr="00CB0C27">
        <w:rPr>
          <w:rFonts w:ascii="Times New Roman" w:hAnsi="Times New Roman"/>
          <w:sz w:val="24"/>
          <w:szCs w:val="24"/>
        </w:rPr>
        <w:t>2013-</w:t>
      </w:r>
      <w:r w:rsidRPr="00CB0C27">
        <w:rPr>
          <w:rFonts w:ascii="Times New Roman" w:hAnsi="Times New Roman"/>
          <w:sz w:val="24"/>
          <w:szCs w:val="24"/>
        </w:rPr>
        <w:t>2015 году.</w:t>
      </w:r>
    </w:p>
    <w:p w:rsidR="00E7499B" w:rsidRPr="00CB0C27" w:rsidRDefault="00E7499B" w:rsidP="00E7499B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CB0C27">
        <w:rPr>
          <w:rFonts w:ascii="Times New Roman" w:hAnsi="Times New Roman"/>
          <w:sz w:val="24"/>
          <w:szCs w:val="24"/>
        </w:rPr>
        <w:t xml:space="preserve">Экспертный отчёт обоснованности </w:t>
      </w:r>
      <w:r w:rsidR="00CB0C27" w:rsidRPr="00CB0C27">
        <w:rPr>
          <w:rFonts w:ascii="Times New Roman" w:eastAsia="Times New Roman" w:hAnsi="Times New Roman"/>
          <w:sz w:val="24"/>
          <w:szCs w:val="24"/>
        </w:rPr>
        <w:t xml:space="preserve">программ ремонтов, технического перевооружения, реконструкции </w:t>
      </w:r>
      <w:r w:rsidRPr="00CB0C27">
        <w:rPr>
          <w:rFonts w:ascii="Times New Roman" w:hAnsi="Times New Roman"/>
          <w:sz w:val="24"/>
          <w:szCs w:val="24"/>
        </w:rPr>
        <w:t>ОАО «ТГК-1»</w:t>
      </w:r>
      <w:r w:rsidR="00980E2E" w:rsidRPr="00CB0C27">
        <w:rPr>
          <w:rFonts w:ascii="Times New Roman" w:hAnsi="Times New Roman"/>
          <w:sz w:val="24"/>
          <w:szCs w:val="24"/>
        </w:rPr>
        <w:t xml:space="preserve"> и ОАО «Теплосеть Санкт-Петербурга»</w:t>
      </w:r>
      <w:r w:rsidR="00C70FCE" w:rsidRPr="00CB0C27">
        <w:rPr>
          <w:rFonts w:ascii="Times New Roman" w:hAnsi="Times New Roman"/>
          <w:sz w:val="24"/>
          <w:szCs w:val="24"/>
        </w:rPr>
        <w:t>.</w:t>
      </w:r>
    </w:p>
    <w:p w:rsidR="00E7499B" w:rsidRPr="00CB0C27" w:rsidRDefault="00E7499B" w:rsidP="00E7499B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CB0C27">
        <w:rPr>
          <w:rFonts w:ascii="Times New Roman" w:hAnsi="Times New Roman"/>
          <w:sz w:val="24"/>
          <w:szCs w:val="24"/>
        </w:rPr>
        <w:t xml:space="preserve">Аналитический отчёт </w:t>
      </w:r>
      <w:r w:rsidR="00CB0C27">
        <w:rPr>
          <w:rFonts w:ascii="Times New Roman" w:hAnsi="Times New Roman"/>
          <w:sz w:val="24"/>
          <w:szCs w:val="24"/>
        </w:rPr>
        <w:t xml:space="preserve">о действующих в Санкт-Петербурге тарифных решениях </w:t>
      </w:r>
      <w:r w:rsidR="005B61E6">
        <w:rPr>
          <w:rFonts w:ascii="Times New Roman" w:hAnsi="Times New Roman"/>
          <w:sz w:val="24"/>
          <w:szCs w:val="24"/>
        </w:rPr>
        <w:t>в сфере теплоснабжения</w:t>
      </w:r>
      <w:r w:rsidRPr="00CB0C27">
        <w:rPr>
          <w:rFonts w:ascii="Times New Roman" w:hAnsi="Times New Roman"/>
          <w:sz w:val="24"/>
          <w:szCs w:val="24"/>
        </w:rPr>
        <w:t>.</w:t>
      </w:r>
    </w:p>
    <w:p w:rsidR="00E7499B" w:rsidRPr="00D17047" w:rsidRDefault="00E7499B" w:rsidP="00E7499B">
      <w:pPr>
        <w:spacing w:before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7047">
        <w:rPr>
          <w:rFonts w:ascii="Times New Roman" w:hAnsi="Times New Roman" w:cs="Times New Roman"/>
          <w:sz w:val="24"/>
          <w:szCs w:val="24"/>
        </w:rPr>
        <w:t>Результаты работы предоставляются заказчику на электронном и бумажном носителе.</w:t>
      </w:r>
    </w:p>
    <w:p w:rsidR="00E7499B" w:rsidRPr="00A954C2" w:rsidRDefault="00E7499B" w:rsidP="00E7499B"/>
    <w:p w:rsidR="009129F5" w:rsidRDefault="009129F5">
      <w:pPr>
        <w:widowControl/>
        <w:autoSpaceDE/>
        <w:autoSpaceDN/>
        <w:adjustRightInd/>
        <w:spacing w:after="160" w:line="25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70116F" w:rsidRPr="00A968DD" w:rsidRDefault="0070116F" w:rsidP="0070116F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968DD">
        <w:rPr>
          <w:rFonts w:ascii="Times New Roman" w:hAnsi="Times New Roman" w:cs="Times New Roman"/>
          <w:b/>
          <w:sz w:val="24"/>
          <w:szCs w:val="24"/>
        </w:rPr>
        <w:lastRenderedPageBreak/>
        <w:t>УКРУПНЕННАЯ ВЕДОМОСТЬ</w:t>
      </w:r>
    </w:p>
    <w:p w:rsidR="0070116F" w:rsidRPr="00A968DD" w:rsidRDefault="009129F5" w:rsidP="0070116F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оказания</w:t>
      </w:r>
      <w:r w:rsidR="0070116F" w:rsidRPr="00A968DD">
        <w:rPr>
          <w:rFonts w:ascii="Times New Roman" w:hAnsi="Times New Roman" w:cs="Times New Roman"/>
          <w:b/>
          <w:sz w:val="24"/>
          <w:szCs w:val="24"/>
        </w:rPr>
        <w:t xml:space="preserve"> услуг</w:t>
      </w:r>
    </w:p>
    <w:p w:rsidR="0070116F" w:rsidRPr="009129F5" w:rsidRDefault="009129F5" w:rsidP="009129F5">
      <w:pPr>
        <w:suppressAutoHyphens/>
        <w:jc w:val="center"/>
        <w:rPr>
          <w:rFonts w:ascii="Times New Roman" w:hAnsi="Times New Roman"/>
          <w:sz w:val="24"/>
          <w:szCs w:val="24"/>
        </w:rPr>
      </w:pPr>
      <w:r w:rsidRPr="009129F5">
        <w:rPr>
          <w:rFonts w:ascii="Times New Roman" w:hAnsi="Times New Roman"/>
          <w:sz w:val="24"/>
          <w:szCs w:val="24"/>
        </w:rPr>
        <w:t>по анализу финансово-хозяйственной деятельности ОАО «ТГК-1» и ОАО «Теплосеть Санкт-Петербурга» в условиях тарифных ограничений деятельности по производству и передаче теплоэнергии и технологическому присоединению за 2013 – 2015 год</w:t>
      </w:r>
    </w:p>
    <w:tbl>
      <w:tblPr>
        <w:tblW w:w="9580" w:type="dxa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31"/>
        <w:gridCol w:w="7448"/>
        <w:gridCol w:w="850"/>
        <w:gridCol w:w="851"/>
      </w:tblGrid>
      <w:tr w:rsidR="0070116F" w:rsidRPr="00A968DD" w:rsidTr="00DC1817">
        <w:trPr>
          <w:trHeight w:val="450"/>
          <w:jc w:val="center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16F" w:rsidRPr="00A968DD" w:rsidRDefault="0070116F" w:rsidP="00DC1817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68DD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7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116F" w:rsidRPr="00A968DD" w:rsidRDefault="0070116F" w:rsidP="00DC1817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68DD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работ (услуг)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116F" w:rsidRPr="00A968DD" w:rsidRDefault="0070116F" w:rsidP="00DC1817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68DD">
              <w:rPr>
                <w:rFonts w:ascii="Times New Roman" w:hAnsi="Times New Roman" w:cs="Times New Roman"/>
                <w:b/>
                <w:sz w:val="24"/>
                <w:szCs w:val="24"/>
              </w:rPr>
              <w:t>Ед. изм.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116F" w:rsidRPr="00A968DD" w:rsidRDefault="0070116F" w:rsidP="00DC1817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68DD">
              <w:rPr>
                <w:rFonts w:ascii="Times New Roman" w:hAnsi="Times New Roman" w:cs="Times New Roman"/>
                <w:b/>
                <w:sz w:val="24"/>
                <w:szCs w:val="24"/>
              </w:rPr>
              <w:t>Объем</w:t>
            </w:r>
          </w:p>
        </w:tc>
      </w:tr>
      <w:tr w:rsidR="0070116F" w:rsidRPr="00A968DD" w:rsidTr="007B2AE9">
        <w:trPr>
          <w:trHeight w:val="699"/>
          <w:jc w:val="center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16F" w:rsidRPr="00A968DD" w:rsidRDefault="0070116F" w:rsidP="007B2AE9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8DD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116F" w:rsidRPr="007B2AE9" w:rsidRDefault="005B61E6" w:rsidP="007B2AE9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B0C27">
              <w:rPr>
                <w:rFonts w:ascii="Times New Roman" w:hAnsi="Times New Roman"/>
                <w:sz w:val="24"/>
                <w:szCs w:val="24"/>
              </w:rPr>
              <w:t>Экспертный отчёт обоснованности формирования тарифа на тепловую энергию, отпускаемую ОАО «ТГК-1» потребителям в 2013-2015 году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116F" w:rsidRPr="00A968DD" w:rsidRDefault="007B2AE9" w:rsidP="007B2AE9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116F" w:rsidRPr="00A968DD" w:rsidRDefault="007B2AE9" w:rsidP="007B2AE9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B2AE9" w:rsidRPr="00A968DD" w:rsidTr="007B2AE9">
        <w:trPr>
          <w:trHeight w:val="699"/>
          <w:jc w:val="center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2AE9" w:rsidRPr="00A968DD" w:rsidRDefault="007B2AE9" w:rsidP="007B2AE9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2AE9" w:rsidRPr="00D17047" w:rsidRDefault="005B61E6" w:rsidP="007B2AE9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/>
                <w:sz w:val="24"/>
                <w:szCs w:val="24"/>
              </w:rPr>
            </w:pPr>
            <w:r w:rsidRPr="005B61E6">
              <w:rPr>
                <w:rFonts w:ascii="Times New Roman" w:hAnsi="Times New Roman"/>
                <w:sz w:val="24"/>
                <w:szCs w:val="24"/>
              </w:rPr>
              <w:t>Экспертный отчёт обоснованности формирования тарифов на технологическое присоединение потребителей, осуществляемое ОАО «ТГК-1» и ОАО «Теплосеть Сан</w:t>
            </w:r>
            <w:r>
              <w:rPr>
                <w:rFonts w:ascii="Times New Roman" w:hAnsi="Times New Roman"/>
                <w:sz w:val="24"/>
                <w:szCs w:val="24"/>
              </w:rPr>
              <w:t>кт-Петербурга» в 2013-2015 году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2AE9" w:rsidRPr="00A968DD" w:rsidRDefault="007B2AE9" w:rsidP="007B2AE9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2AE9" w:rsidRPr="00A968DD" w:rsidRDefault="007B2AE9" w:rsidP="007B2AE9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B2AE9" w:rsidRPr="00A968DD" w:rsidTr="007B2AE9">
        <w:trPr>
          <w:trHeight w:val="699"/>
          <w:jc w:val="center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2AE9" w:rsidRDefault="007B2AE9" w:rsidP="007B2AE9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7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2AE9" w:rsidRPr="00D17047" w:rsidRDefault="005B61E6" w:rsidP="007B2AE9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/>
                <w:sz w:val="24"/>
                <w:szCs w:val="24"/>
              </w:rPr>
            </w:pPr>
            <w:r w:rsidRPr="005B61E6">
              <w:rPr>
                <w:rFonts w:ascii="Times New Roman" w:hAnsi="Times New Roman"/>
                <w:sz w:val="24"/>
                <w:szCs w:val="24"/>
              </w:rPr>
              <w:t>Экспертный отчёт обоснованности программ ремонтов, технического перевооружения, реконструкции ОАО «ТГК-1» и ОАО «Теплосеть Санкт-Петербурга».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2AE9" w:rsidRPr="00A968DD" w:rsidRDefault="007B2AE9" w:rsidP="007B2AE9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2AE9" w:rsidRPr="00A968DD" w:rsidRDefault="007B2AE9" w:rsidP="007B2AE9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B2AE9" w:rsidRPr="00A968DD" w:rsidTr="007B2AE9">
        <w:trPr>
          <w:trHeight w:val="699"/>
          <w:jc w:val="center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2AE9" w:rsidRDefault="007B2AE9" w:rsidP="007B2AE9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7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2AE9" w:rsidRPr="00D17047" w:rsidRDefault="005B61E6" w:rsidP="007B2AE9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/>
                <w:sz w:val="24"/>
                <w:szCs w:val="24"/>
              </w:rPr>
            </w:pPr>
            <w:r w:rsidRPr="00CB0C27">
              <w:rPr>
                <w:rFonts w:ascii="Times New Roman" w:hAnsi="Times New Roman"/>
                <w:sz w:val="24"/>
                <w:szCs w:val="24"/>
              </w:rPr>
              <w:t xml:space="preserve">Аналитический отчёт </w:t>
            </w:r>
            <w:r>
              <w:rPr>
                <w:rFonts w:ascii="Times New Roman" w:hAnsi="Times New Roman"/>
                <w:sz w:val="24"/>
                <w:szCs w:val="24"/>
              </w:rPr>
              <w:t>о действующих в Санкт-Петербурге тарифных решениях в сфере теплоснабжения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2AE9" w:rsidRPr="00A968DD" w:rsidRDefault="007B2AE9" w:rsidP="007B2AE9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2AE9" w:rsidRPr="00A968DD" w:rsidRDefault="007B2AE9" w:rsidP="007B2AE9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70116F" w:rsidRPr="00A968DD" w:rsidRDefault="0070116F" w:rsidP="0070116F">
      <w:pPr>
        <w:pStyle w:val="a3"/>
        <w:suppressAutoHyphens/>
        <w:spacing w:line="216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70116F" w:rsidRPr="00A968DD" w:rsidRDefault="0070116F" w:rsidP="0070116F">
      <w:pPr>
        <w:pStyle w:val="a3"/>
        <w:suppressAutoHyphens/>
        <w:spacing w:line="216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70116F" w:rsidRPr="00C70FCE" w:rsidRDefault="00C70FCE" w:rsidP="00C70FCE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 w:rsidRPr="00C70FCE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70116F" w:rsidRPr="00C70FCE">
        <w:rPr>
          <w:rFonts w:ascii="Times New Roman" w:hAnsi="Times New Roman" w:cs="Times New Roman"/>
          <w:b/>
          <w:sz w:val="24"/>
          <w:szCs w:val="24"/>
        </w:rPr>
        <w:t xml:space="preserve">Требования к исполнителю и к организации </w:t>
      </w:r>
      <w:r>
        <w:rPr>
          <w:rFonts w:ascii="Times New Roman" w:hAnsi="Times New Roman" w:cs="Times New Roman"/>
          <w:b/>
          <w:sz w:val="24"/>
          <w:szCs w:val="24"/>
        </w:rPr>
        <w:t xml:space="preserve">оказания </w:t>
      </w:r>
      <w:r w:rsidR="0070116F" w:rsidRPr="00C70FCE">
        <w:rPr>
          <w:rFonts w:ascii="Times New Roman" w:hAnsi="Times New Roman" w:cs="Times New Roman"/>
          <w:b/>
          <w:sz w:val="24"/>
          <w:szCs w:val="24"/>
        </w:rPr>
        <w:t>услуг.</w:t>
      </w:r>
    </w:p>
    <w:p w:rsidR="0070116F" w:rsidRPr="00A968DD" w:rsidRDefault="0070116F" w:rsidP="0070116F">
      <w:pPr>
        <w:widowControl/>
        <w:numPr>
          <w:ilvl w:val="1"/>
          <w:numId w:val="4"/>
        </w:numPr>
        <w:suppressAutoHyphens/>
        <w:autoSpaceDE/>
        <w:autoSpaceDN/>
        <w:adjustRightInd/>
        <w:ind w:hanging="786"/>
        <w:rPr>
          <w:rFonts w:ascii="Times New Roman" w:hAnsi="Times New Roman"/>
          <w:b/>
          <w:sz w:val="24"/>
          <w:szCs w:val="24"/>
        </w:rPr>
      </w:pPr>
      <w:r w:rsidRPr="00A968DD">
        <w:rPr>
          <w:rFonts w:ascii="Times New Roman" w:hAnsi="Times New Roman"/>
          <w:b/>
          <w:sz w:val="24"/>
          <w:szCs w:val="24"/>
        </w:rPr>
        <w:t xml:space="preserve">Требования к организации </w:t>
      </w:r>
      <w:r w:rsidR="003446F9">
        <w:rPr>
          <w:rFonts w:ascii="Times New Roman" w:hAnsi="Times New Roman"/>
          <w:b/>
          <w:sz w:val="24"/>
          <w:szCs w:val="24"/>
        </w:rPr>
        <w:t xml:space="preserve">оказания </w:t>
      </w:r>
      <w:r w:rsidRPr="00A968DD">
        <w:rPr>
          <w:rFonts w:ascii="Times New Roman" w:hAnsi="Times New Roman"/>
          <w:b/>
          <w:sz w:val="24"/>
          <w:szCs w:val="24"/>
        </w:rPr>
        <w:t>услуг и их качеству:</w:t>
      </w:r>
    </w:p>
    <w:p w:rsidR="0070116F" w:rsidRPr="0087495E" w:rsidRDefault="0087495E" w:rsidP="00EF0D70">
      <w:pPr>
        <w:pStyle w:val="a3"/>
        <w:numPr>
          <w:ilvl w:val="2"/>
          <w:numId w:val="12"/>
        </w:numPr>
        <w:tabs>
          <w:tab w:val="left" w:pos="426"/>
          <w:tab w:val="left" w:pos="567"/>
        </w:tabs>
        <w:suppressAutoHyphens/>
        <w:ind w:left="426" w:hanging="284"/>
        <w:jc w:val="both"/>
        <w:rPr>
          <w:rFonts w:ascii="Times New Roman" w:hAnsi="Times New Roman"/>
          <w:sz w:val="24"/>
          <w:szCs w:val="24"/>
        </w:rPr>
      </w:pPr>
      <w:r w:rsidRPr="0087495E">
        <w:rPr>
          <w:rFonts w:ascii="Times New Roman" w:hAnsi="Times New Roman"/>
          <w:sz w:val="24"/>
          <w:szCs w:val="24"/>
        </w:rPr>
        <w:t xml:space="preserve">Оказание услуг Исполнителем осуществляется </w:t>
      </w:r>
      <w:r w:rsidR="009129F5" w:rsidRPr="0087495E">
        <w:rPr>
          <w:rFonts w:ascii="Times New Roman" w:hAnsi="Times New Roman"/>
          <w:sz w:val="24"/>
          <w:szCs w:val="24"/>
        </w:rPr>
        <w:t>без привлечения соисполнителей</w:t>
      </w:r>
      <w:r w:rsidRPr="0087495E">
        <w:rPr>
          <w:rFonts w:ascii="Times New Roman" w:hAnsi="Times New Roman"/>
          <w:sz w:val="24"/>
          <w:szCs w:val="24"/>
        </w:rPr>
        <w:t>.</w:t>
      </w:r>
    </w:p>
    <w:p w:rsidR="009129F5" w:rsidRDefault="009129F5" w:rsidP="00EF0D70">
      <w:pPr>
        <w:pStyle w:val="a3"/>
        <w:numPr>
          <w:ilvl w:val="2"/>
          <w:numId w:val="12"/>
        </w:numPr>
        <w:tabs>
          <w:tab w:val="left" w:pos="426"/>
          <w:tab w:val="left" w:pos="567"/>
        </w:tabs>
        <w:suppressAutoHyphens/>
        <w:ind w:left="426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Обязательное предоставление Исполнителем промежуточных итогов </w:t>
      </w:r>
      <w:r w:rsidR="0087495E">
        <w:rPr>
          <w:rFonts w:ascii="Times New Roman" w:hAnsi="Times New Roman"/>
          <w:sz w:val="24"/>
          <w:szCs w:val="24"/>
        </w:rPr>
        <w:t>оказания услуг</w:t>
      </w:r>
      <w:r>
        <w:rPr>
          <w:rFonts w:ascii="Times New Roman" w:hAnsi="Times New Roman"/>
          <w:sz w:val="24"/>
          <w:szCs w:val="24"/>
        </w:rPr>
        <w:t xml:space="preserve"> по запросу Заказчику</w:t>
      </w:r>
      <w:r w:rsidR="00BC3158">
        <w:rPr>
          <w:rFonts w:ascii="Times New Roman" w:hAnsi="Times New Roman"/>
          <w:sz w:val="24"/>
          <w:szCs w:val="24"/>
        </w:rPr>
        <w:t>.</w:t>
      </w:r>
    </w:p>
    <w:p w:rsidR="009129F5" w:rsidRPr="003446F9" w:rsidRDefault="009129F5" w:rsidP="00EF0D70">
      <w:pPr>
        <w:pStyle w:val="a3"/>
        <w:numPr>
          <w:ilvl w:val="2"/>
          <w:numId w:val="12"/>
        </w:numPr>
        <w:tabs>
          <w:tab w:val="left" w:pos="426"/>
          <w:tab w:val="left" w:pos="567"/>
        </w:tabs>
        <w:suppressAutoHyphens/>
        <w:ind w:left="426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случае невозможности предоставления исходной информации в электронном виде для проведения анализа </w:t>
      </w:r>
      <w:r w:rsidR="00AA1B6A">
        <w:rPr>
          <w:rFonts w:ascii="Times New Roman" w:hAnsi="Times New Roman"/>
          <w:sz w:val="24"/>
          <w:szCs w:val="24"/>
        </w:rPr>
        <w:t>Исполнитель</w:t>
      </w:r>
      <w:r>
        <w:rPr>
          <w:rFonts w:ascii="Times New Roman" w:hAnsi="Times New Roman"/>
          <w:sz w:val="24"/>
          <w:szCs w:val="24"/>
        </w:rPr>
        <w:t xml:space="preserve"> обязуется </w:t>
      </w:r>
      <w:r w:rsidR="00EF0D70">
        <w:rPr>
          <w:rFonts w:ascii="Times New Roman" w:hAnsi="Times New Roman"/>
          <w:sz w:val="24"/>
          <w:szCs w:val="24"/>
        </w:rPr>
        <w:t>получить ее в бумажном либо ином виде в офисе Заказчика по адресу:</w:t>
      </w:r>
      <w:r w:rsidR="00EF0D70" w:rsidRPr="00EF0D70">
        <w:rPr>
          <w:rFonts w:ascii="Times New Roman" w:hAnsi="Times New Roman"/>
          <w:sz w:val="24"/>
          <w:szCs w:val="24"/>
        </w:rPr>
        <w:t xml:space="preserve"> </w:t>
      </w:r>
      <w:r w:rsidR="00EF0D70">
        <w:rPr>
          <w:rFonts w:ascii="Times New Roman" w:hAnsi="Times New Roman"/>
          <w:sz w:val="24"/>
          <w:szCs w:val="24"/>
        </w:rPr>
        <w:t xml:space="preserve">197198, </w:t>
      </w:r>
      <w:r w:rsidR="00EF0D70" w:rsidRPr="005B239F">
        <w:rPr>
          <w:rFonts w:ascii="Times New Roman" w:hAnsi="Times New Roman"/>
          <w:sz w:val="24"/>
          <w:szCs w:val="24"/>
        </w:rPr>
        <w:t xml:space="preserve">Санкт-Петербург, </w:t>
      </w:r>
      <w:r w:rsidR="00EF0D70">
        <w:rPr>
          <w:rFonts w:ascii="Times New Roman" w:hAnsi="Times New Roman"/>
          <w:sz w:val="24"/>
          <w:szCs w:val="24"/>
        </w:rPr>
        <w:t>пр. Добролюбова, д.16, корп. 2, литера А</w:t>
      </w:r>
      <w:r w:rsidR="00BC3158">
        <w:rPr>
          <w:rFonts w:ascii="Times New Roman" w:hAnsi="Times New Roman"/>
          <w:sz w:val="24"/>
          <w:szCs w:val="24"/>
        </w:rPr>
        <w:t>.</w:t>
      </w:r>
      <w:r w:rsidR="00EF0D70">
        <w:rPr>
          <w:rFonts w:ascii="Times New Roman" w:hAnsi="Times New Roman"/>
          <w:sz w:val="24"/>
          <w:szCs w:val="24"/>
        </w:rPr>
        <w:t xml:space="preserve"> </w:t>
      </w:r>
    </w:p>
    <w:p w:rsidR="0070116F" w:rsidRPr="00A968DD" w:rsidRDefault="0070116F" w:rsidP="0070116F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70116F" w:rsidRPr="00A968DD" w:rsidRDefault="0070116F" w:rsidP="0070116F">
      <w:pPr>
        <w:widowControl/>
        <w:numPr>
          <w:ilvl w:val="1"/>
          <w:numId w:val="4"/>
        </w:numPr>
        <w:suppressAutoHyphens/>
        <w:autoSpaceDE/>
        <w:autoSpaceDN/>
        <w:adjustRightInd/>
        <w:ind w:hanging="786"/>
        <w:rPr>
          <w:rFonts w:ascii="Times New Roman" w:hAnsi="Times New Roman" w:cs="Times New Roman"/>
          <w:b/>
          <w:sz w:val="24"/>
          <w:szCs w:val="24"/>
        </w:rPr>
      </w:pPr>
      <w:r w:rsidRPr="00A968DD">
        <w:rPr>
          <w:rFonts w:ascii="Times New Roman" w:hAnsi="Times New Roman" w:cs="Times New Roman"/>
          <w:b/>
          <w:sz w:val="24"/>
          <w:szCs w:val="24"/>
        </w:rPr>
        <w:t xml:space="preserve">Требования к </w:t>
      </w:r>
      <w:r w:rsidR="00AA1B6A">
        <w:rPr>
          <w:rFonts w:ascii="Times New Roman" w:hAnsi="Times New Roman" w:cs="Times New Roman"/>
          <w:b/>
          <w:sz w:val="24"/>
          <w:szCs w:val="24"/>
        </w:rPr>
        <w:t>Исполнителю услуг</w:t>
      </w:r>
      <w:r w:rsidRPr="00A968DD">
        <w:rPr>
          <w:rFonts w:ascii="Times New Roman" w:hAnsi="Times New Roman" w:cs="Times New Roman"/>
          <w:b/>
          <w:sz w:val="24"/>
          <w:szCs w:val="24"/>
        </w:rPr>
        <w:t>:</w:t>
      </w:r>
    </w:p>
    <w:p w:rsidR="0070116F" w:rsidRPr="00A968DD" w:rsidRDefault="0070116F" w:rsidP="0070116F">
      <w:pPr>
        <w:widowControl/>
        <w:numPr>
          <w:ilvl w:val="2"/>
          <w:numId w:val="4"/>
        </w:numPr>
        <w:suppressAutoHyphens/>
        <w:autoSpaceDE/>
        <w:autoSpaceDN/>
        <w:adjustRightInd/>
        <w:ind w:hanging="1572"/>
        <w:rPr>
          <w:rFonts w:ascii="Times New Roman" w:hAnsi="Times New Roman" w:cs="Times New Roman"/>
          <w:b/>
          <w:sz w:val="24"/>
          <w:szCs w:val="24"/>
        </w:rPr>
      </w:pPr>
      <w:bookmarkStart w:id="1" w:name="_Toc154808868"/>
      <w:bookmarkStart w:id="2" w:name="_Toc154810998"/>
      <w:bookmarkStart w:id="3" w:name="_Toc154983026"/>
      <w:bookmarkStart w:id="4" w:name="_Toc157941946"/>
      <w:bookmarkStart w:id="5" w:name="_Toc159385167"/>
      <w:r w:rsidRPr="00A968DD">
        <w:rPr>
          <w:rFonts w:ascii="Times New Roman" w:hAnsi="Times New Roman" w:cs="Times New Roman"/>
          <w:b/>
          <w:sz w:val="24"/>
          <w:szCs w:val="24"/>
        </w:rPr>
        <w:t>Общие требования</w:t>
      </w:r>
      <w:bookmarkEnd w:id="1"/>
      <w:bookmarkEnd w:id="2"/>
      <w:bookmarkEnd w:id="3"/>
      <w:bookmarkEnd w:id="4"/>
      <w:bookmarkEnd w:id="5"/>
      <w:r w:rsidRPr="00A968DD">
        <w:rPr>
          <w:rFonts w:ascii="Times New Roman" w:hAnsi="Times New Roman" w:cs="Times New Roman"/>
          <w:b/>
          <w:sz w:val="24"/>
          <w:szCs w:val="24"/>
        </w:rPr>
        <w:t>:</w:t>
      </w:r>
    </w:p>
    <w:p w:rsidR="00BC3158" w:rsidRDefault="00BC3158" w:rsidP="00BC3158">
      <w:pPr>
        <w:widowControl/>
        <w:numPr>
          <w:ilvl w:val="3"/>
          <w:numId w:val="5"/>
        </w:numPr>
        <w:autoSpaceDE/>
        <w:adjustRightInd/>
        <w:ind w:left="0" w:hanging="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Срок деятельности </w:t>
      </w:r>
      <w:r w:rsidR="00AA1B6A">
        <w:rPr>
          <w:rFonts w:ascii="Times New Roman" w:hAnsi="Times New Roman" w:cs="Times New Roman"/>
          <w:sz w:val="24"/>
          <w:szCs w:val="24"/>
        </w:rPr>
        <w:t xml:space="preserve">Исполнителя </w:t>
      </w:r>
      <w:r>
        <w:rPr>
          <w:rFonts w:ascii="Times New Roman" w:hAnsi="Times New Roman" w:cs="Times New Roman"/>
          <w:sz w:val="24"/>
          <w:szCs w:val="24"/>
        </w:rPr>
        <w:t xml:space="preserve">на рынке консалтинговых услуг </w:t>
      </w:r>
      <w:r w:rsidR="00AA1B6A">
        <w:rPr>
          <w:rFonts w:ascii="Times New Roman" w:hAnsi="Times New Roman" w:cs="Times New Roman"/>
          <w:sz w:val="24"/>
          <w:szCs w:val="24"/>
        </w:rPr>
        <w:t xml:space="preserve">должен составлять </w:t>
      </w:r>
      <w:r>
        <w:rPr>
          <w:rFonts w:ascii="Times New Roman" w:hAnsi="Times New Roman" w:cs="Times New Roman"/>
          <w:sz w:val="24"/>
          <w:szCs w:val="24"/>
        </w:rPr>
        <w:t>не менее пятнадцати лет;</w:t>
      </w:r>
    </w:p>
    <w:p w:rsidR="0070116F" w:rsidRDefault="005A61B3" w:rsidP="00BC3158">
      <w:pPr>
        <w:widowControl/>
        <w:numPr>
          <w:ilvl w:val="3"/>
          <w:numId w:val="5"/>
        </w:numPr>
        <w:autoSpaceDE/>
        <w:adjustRightInd/>
        <w:ind w:left="0" w:hanging="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Наличие опыта оказания услуг в области тарифного регулирования;</w:t>
      </w:r>
    </w:p>
    <w:p w:rsidR="005A61B3" w:rsidRDefault="00BC3158" w:rsidP="00BC3158">
      <w:pPr>
        <w:widowControl/>
        <w:numPr>
          <w:ilvl w:val="3"/>
          <w:numId w:val="5"/>
        </w:numPr>
        <w:autoSpaceDE/>
        <w:adjustRightInd/>
        <w:ind w:left="0" w:hanging="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Опыт оказания услуг в области комплексного анализа финансово-хозяйственной деятельности объектов энергетики;</w:t>
      </w:r>
    </w:p>
    <w:p w:rsidR="00AA1B6A" w:rsidRDefault="00AA1B6A" w:rsidP="00BC3158">
      <w:pPr>
        <w:widowControl/>
        <w:numPr>
          <w:ilvl w:val="3"/>
          <w:numId w:val="5"/>
        </w:numPr>
        <w:autoSpaceDE/>
        <w:adjustRightInd/>
        <w:ind w:left="0" w:hanging="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Наличие положительных отзывов по результатам оказания услуг в области тарифного регулирования и анализа финансово-хозяйственной деятельности субъектов энергетики;</w:t>
      </w:r>
    </w:p>
    <w:p w:rsidR="0070116F" w:rsidRPr="00AA1B6A" w:rsidRDefault="0070116F" w:rsidP="00AA1B6A">
      <w:pPr>
        <w:widowControl/>
        <w:numPr>
          <w:ilvl w:val="3"/>
          <w:numId w:val="5"/>
        </w:numPr>
        <w:autoSpaceDE/>
        <w:adjustRightInd/>
        <w:ind w:left="0" w:hanging="2"/>
        <w:jc w:val="both"/>
        <w:rPr>
          <w:rFonts w:ascii="Times New Roman" w:hAnsi="Times New Roman" w:cs="Times New Roman"/>
          <w:sz w:val="24"/>
          <w:szCs w:val="24"/>
        </w:rPr>
      </w:pPr>
      <w:r w:rsidRPr="00AA1B6A">
        <w:rPr>
          <w:rFonts w:ascii="Times New Roman" w:hAnsi="Times New Roman" w:cs="Times New Roman"/>
          <w:sz w:val="24"/>
          <w:szCs w:val="24"/>
        </w:rPr>
        <w:t xml:space="preserve">Работники </w:t>
      </w:r>
      <w:r w:rsidR="00AA1B6A">
        <w:rPr>
          <w:rFonts w:ascii="Times New Roman" w:hAnsi="Times New Roman" w:cs="Times New Roman"/>
          <w:sz w:val="24"/>
          <w:szCs w:val="24"/>
        </w:rPr>
        <w:t>И</w:t>
      </w:r>
      <w:r w:rsidRPr="00AA1B6A">
        <w:rPr>
          <w:rFonts w:ascii="Times New Roman" w:hAnsi="Times New Roman" w:cs="Times New Roman"/>
          <w:sz w:val="24"/>
          <w:szCs w:val="24"/>
        </w:rPr>
        <w:t xml:space="preserve">сполнителя должны быть ознакомлены с Экологической политикой ОАО «ТГК-1», </w:t>
      </w:r>
      <w:r w:rsidR="00AA1B6A">
        <w:rPr>
          <w:rFonts w:ascii="Times New Roman" w:hAnsi="Times New Roman" w:cs="Times New Roman"/>
          <w:sz w:val="24"/>
          <w:szCs w:val="24"/>
        </w:rPr>
        <w:t>И</w:t>
      </w:r>
      <w:r w:rsidRPr="00AA1B6A">
        <w:rPr>
          <w:rFonts w:ascii="Times New Roman" w:hAnsi="Times New Roman" w:cs="Times New Roman"/>
          <w:sz w:val="24"/>
          <w:szCs w:val="24"/>
        </w:rPr>
        <w:t>сполнитель должен принимать необходимые меры по соблюдению обязательств этой политики в рамках деятельности, определенной настоящим договором;</w:t>
      </w:r>
    </w:p>
    <w:p w:rsidR="0070116F" w:rsidRDefault="00AA1B6A" w:rsidP="00AA1B6A">
      <w:pPr>
        <w:widowControl/>
        <w:numPr>
          <w:ilvl w:val="3"/>
          <w:numId w:val="5"/>
        </w:numPr>
        <w:autoSpaceDE/>
        <w:adjustRightInd/>
        <w:ind w:left="0" w:hanging="2"/>
        <w:jc w:val="both"/>
        <w:rPr>
          <w:rFonts w:ascii="Times New Roman" w:hAnsi="Times New Roman" w:cs="Times New Roman"/>
          <w:sz w:val="24"/>
          <w:szCs w:val="24"/>
        </w:rPr>
      </w:pPr>
      <w:r w:rsidRPr="00AA1B6A">
        <w:rPr>
          <w:rFonts w:ascii="Times New Roman" w:hAnsi="Times New Roman" w:cs="Times New Roman"/>
          <w:sz w:val="24"/>
          <w:szCs w:val="24"/>
        </w:rPr>
        <w:t>И</w:t>
      </w:r>
      <w:r w:rsidR="0070116F" w:rsidRPr="00AA1B6A">
        <w:rPr>
          <w:rFonts w:ascii="Times New Roman" w:hAnsi="Times New Roman" w:cs="Times New Roman"/>
          <w:sz w:val="24"/>
          <w:szCs w:val="24"/>
        </w:rPr>
        <w:t>сполнитель обязан соблюдать требования природоохранного законодательства РФ в рамках деятельности, определенной договором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A1B6A" w:rsidRPr="00AA1B6A" w:rsidRDefault="00AA1B6A" w:rsidP="00AA1B6A">
      <w:pPr>
        <w:widowControl/>
        <w:autoSpaceDE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70116F" w:rsidRPr="00A968DD" w:rsidRDefault="0070116F" w:rsidP="0070116F">
      <w:pPr>
        <w:widowControl/>
        <w:numPr>
          <w:ilvl w:val="2"/>
          <w:numId w:val="4"/>
        </w:numPr>
        <w:suppressAutoHyphens/>
        <w:autoSpaceDE/>
        <w:autoSpaceDN/>
        <w:adjustRightInd/>
        <w:ind w:hanging="1572"/>
        <w:rPr>
          <w:rFonts w:ascii="Times New Roman" w:hAnsi="Times New Roman" w:cs="Times New Roman"/>
          <w:b/>
          <w:sz w:val="24"/>
          <w:szCs w:val="24"/>
        </w:rPr>
      </w:pPr>
      <w:bookmarkStart w:id="6" w:name="_Toc154808869"/>
      <w:bookmarkStart w:id="7" w:name="_Toc154810999"/>
      <w:bookmarkStart w:id="8" w:name="_Toc154983027"/>
      <w:bookmarkStart w:id="9" w:name="_Toc157941947"/>
      <w:bookmarkStart w:id="10" w:name="_Toc159385168"/>
      <w:r w:rsidRPr="00A968DD">
        <w:rPr>
          <w:rFonts w:ascii="Times New Roman" w:hAnsi="Times New Roman" w:cs="Times New Roman"/>
          <w:b/>
          <w:sz w:val="24"/>
          <w:szCs w:val="24"/>
        </w:rPr>
        <w:t>Специальные требования</w:t>
      </w:r>
      <w:bookmarkEnd w:id="6"/>
      <w:bookmarkEnd w:id="7"/>
      <w:bookmarkEnd w:id="8"/>
      <w:bookmarkEnd w:id="9"/>
      <w:bookmarkEnd w:id="10"/>
      <w:r w:rsidRPr="00A968DD">
        <w:rPr>
          <w:rFonts w:ascii="Times New Roman" w:hAnsi="Times New Roman" w:cs="Times New Roman"/>
          <w:b/>
          <w:sz w:val="24"/>
          <w:szCs w:val="24"/>
        </w:rPr>
        <w:t>:</w:t>
      </w:r>
    </w:p>
    <w:p w:rsidR="0070116F" w:rsidRDefault="00AA1B6A" w:rsidP="00DC6526">
      <w:pPr>
        <w:widowControl/>
        <w:numPr>
          <w:ilvl w:val="3"/>
          <w:numId w:val="4"/>
        </w:numPr>
        <w:suppressAutoHyphens/>
        <w:autoSpaceDE/>
        <w:autoSpaceDN/>
        <w:adjustRightInd/>
        <w:ind w:left="0" w:hanging="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Присутствие Исполнителя в рейтинге крупнейших консалтинговых групп России по итогам 2015 года</w:t>
      </w:r>
      <w:r w:rsidR="005509B8" w:rsidRPr="005509B8">
        <w:rPr>
          <w:rFonts w:ascii="Times New Roman" w:hAnsi="Times New Roman" w:cs="Times New Roman"/>
          <w:sz w:val="24"/>
          <w:szCs w:val="24"/>
        </w:rPr>
        <w:t>;</w:t>
      </w:r>
    </w:p>
    <w:p w:rsidR="00DC6526" w:rsidRDefault="00DC6526" w:rsidP="00DC6526">
      <w:pPr>
        <w:widowControl/>
        <w:numPr>
          <w:ilvl w:val="3"/>
          <w:numId w:val="4"/>
        </w:numPr>
        <w:suppressAutoHyphens/>
        <w:autoSpaceDE/>
        <w:autoSpaceDN/>
        <w:adjustRightInd/>
        <w:ind w:left="0" w:hanging="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Наличие собственных высококвалифицированных трудовых ресурсов исполнителя (штатных сотрудников) с ученой степенью кандидата наук (не менее 3 человек); доктора наук (не менее 1 человека), привлекаемых для оказания услуг по договору.</w:t>
      </w:r>
    </w:p>
    <w:p w:rsidR="00DC6526" w:rsidRDefault="00DC6526" w:rsidP="00DC6526">
      <w:pPr>
        <w:widowControl/>
        <w:numPr>
          <w:ilvl w:val="3"/>
          <w:numId w:val="4"/>
        </w:numPr>
        <w:suppressAutoHyphens/>
        <w:autoSpaceDE/>
        <w:autoSpaceDN/>
        <w:adjustRightInd/>
        <w:ind w:left="0" w:hanging="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Наличие у Исполнителя сертификата менеджмента качества в соответствии с ГОСТ </w:t>
      </w:r>
      <w:r>
        <w:rPr>
          <w:rFonts w:ascii="Times New Roman" w:hAnsi="Times New Roman" w:cs="Times New Roman"/>
          <w:sz w:val="24"/>
          <w:szCs w:val="24"/>
          <w:lang w:val="en-US"/>
        </w:rPr>
        <w:t>ISO</w:t>
      </w:r>
      <w:r w:rsidRPr="00DC6526">
        <w:rPr>
          <w:rFonts w:ascii="Times New Roman" w:hAnsi="Times New Roman" w:cs="Times New Roman"/>
          <w:sz w:val="24"/>
          <w:szCs w:val="24"/>
        </w:rPr>
        <w:t xml:space="preserve"> 9001-2011 </w:t>
      </w:r>
      <w:r>
        <w:rPr>
          <w:rFonts w:ascii="Times New Roman" w:hAnsi="Times New Roman" w:cs="Times New Roman"/>
          <w:sz w:val="24"/>
          <w:szCs w:val="24"/>
        </w:rPr>
        <w:t xml:space="preserve">или ГОСТ Р ИСО 9001-2008. </w:t>
      </w:r>
    </w:p>
    <w:p w:rsidR="005B61E6" w:rsidRPr="005509B8" w:rsidRDefault="005B61E6" w:rsidP="005B61E6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70116F" w:rsidRPr="0087495E" w:rsidRDefault="0070116F" w:rsidP="0070116F">
      <w:pPr>
        <w:widowControl/>
        <w:numPr>
          <w:ilvl w:val="1"/>
          <w:numId w:val="4"/>
        </w:numPr>
        <w:suppressAutoHyphens/>
        <w:autoSpaceDE/>
        <w:autoSpaceDN/>
        <w:adjustRightInd/>
        <w:ind w:hanging="786"/>
        <w:rPr>
          <w:rFonts w:ascii="Times New Roman" w:hAnsi="Times New Roman" w:cs="Times New Roman"/>
          <w:b/>
          <w:sz w:val="24"/>
          <w:szCs w:val="24"/>
        </w:rPr>
      </w:pPr>
      <w:r w:rsidRPr="0087495E">
        <w:rPr>
          <w:rFonts w:ascii="Times New Roman" w:hAnsi="Times New Roman" w:cs="Times New Roman"/>
          <w:b/>
          <w:sz w:val="24"/>
          <w:szCs w:val="24"/>
        </w:rPr>
        <w:lastRenderedPageBreak/>
        <w:t>Требования к защите конфиденциальной информации:</w:t>
      </w:r>
    </w:p>
    <w:p w:rsidR="0070116F" w:rsidRPr="0087495E" w:rsidRDefault="0087495E" w:rsidP="0070116F">
      <w:pPr>
        <w:widowControl/>
        <w:suppressAutoHyphens/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7495E">
        <w:rPr>
          <w:rFonts w:ascii="Times New Roman" w:hAnsi="Times New Roman" w:cs="Times New Roman"/>
          <w:sz w:val="24"/>
          <w:szCs w:val="24"/>
        </w:rPr>
        <w:t>И</w:t>
      </w:r>
      <w:r w:rsidR="0070116F" w:rsidRPr="0087495E">
        <w:rPr>
          <w:rFonts w:ascii="Times New Roman" w:hAnsi="Times New Roman" w:cs="Times New Roman"/>
          <w:sz w:val="24"/>
          <w:szCs w:val="24"/>
        </w:rPr>
        <w:t>сполнитель обязан предоставить сведения:</w:t>
      </w:r>
    </w:p>
    <w:p w:rsidR="0070116F" w:rsidRPr="0087495E" w:rsidRDefault="0070116F" w:rsidP="0070116F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87495E">
        <w:rPr>
          <w:rFonts w:ascii="Times New Roman" w:hAnsi="Times New Roman" w:cs="Times New Roman"/>
          <w:sz w:val="24"/>
          <w:szCs w:val="24"/>
        </w:rPr>
        <w:t>- перечень нормативных документов по защите информации, составляющей коммерческую тайну, и иной конфиденциальной информации;</w:t>
      </w:r>
    </w:p>
    <w:p w:rsidR="0070116F" w:rsidRPr="0087495E" w:rsidRDefault="0070116F" w:rsidP="0070116F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87495E">
        <w:rPr>
          <w:rFonts w:ascii="Times New Roman" w:hAnsi="Times New Roman" w:cs="Times New Roman"/>
          <w:sz w:val="24"/>
          <w:szCs w:val="24"/>
        </w:rPr>
        <w:t>- об ограничении доступа к информации, составляющей коммерческую тайну контрагентов, порядке обращения с этой информацией и контроле за его соблюдением;</w:t>
      </w:r>
    </w:p>
    <w:p w:rsidR="0070116F" w:rsidRPr="0087495E" w:rsidRDefault="0070116F" w:rsidP="0070116F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87495E">
        <w:rPr>
          <w:rFonts w:ascii="Times New Roman" w:hAnsi="Times New Roman" w:cs="Times New Roman"/>
          <w:sz w:val="24"/>
          <w:szCs w:val="24"/>
        </w:rPr>
        <w:t>- о наличии в трудовых договорах с работниками запрета разглашения информации, составляющей коммерческую тайну, обладателями которой являются контрагенты, и использования без их согласия этой информации в личных целях.</w:t>
      </w:r>
    </w:p>
    <w:p w:rsidR="0070116F" w:rsidRPr="0087495E" w:rsidRDefault="0087495E" w:rsidP="0070116F">
      <w:pPr>
        <w:widowControl/>
        <w:suppressAutoHyphens/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Исполнитель</w:t>
      </w:r>
      <w:r w:rsidR="0070116F" w:rsidRPr="0087495E">
        <w:rPr>
          <w:rFonts w:ascii="Times New Roman" w:hAnsi="Times New Roman" w:cs="Times New Roman"/>
          <w:sz w:val="24"/>
          <w:szCs w:val="24"/>
        </w:rPr>
        <w:t xml:space="preserve"> обязан заключить с ОАО «ТГК-1» соглашение о конфиденциальности по форме, в соответствии с приложением № </w:t>
      </w:r>
      <w:r>
        <w:rPr>
          <w:rFonts w:ascii="Times New Roman" w:hAnsi="Times New Roman" w:cs="Times New Roman"/>
          <w:sz w:val="24"/>
          <w:szCs w:val="24"/>
        </w:rPr>
        <w:t>1</w:t>
      </w:r>
      <w:r w:rsidR="0070116F" w:rsidRPr="0087495E">
        <w:rPr>
          <w:rFonts w:ascii="Times New Roman" w:hAnsi="Times New Roman" w:cs="Times New Roman"/>
          <w:sz w:val="24"/>
          <w:szCs w:val="24"/>
        </w:rPr>
        <w:t xml:space="preserve"> к техническому заданию.</w:t>
      </w:r>
    </w:p>
    <w:p w:rsidR="0070116F" w:rsidRPr="00A968DD" w:rsidRDefault="0070116F" w:rsidP="0070116F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0116F" w:rsidRPr="00A968DD" w:rsidRDefault="0070116F" w:rsidP="0070116F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70116F" w:rsidRPr="00A968DD" w:rsidRDefault="0070116F" w:rsidP="0070116F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C2BDD" w:rsidRDefault="006C2BDD"/>
    <w:p w:rsidR="006C2BDD" w:rsidRDefault="006C2BDD"/>
    <w:p w:rsidR="006C2BDD" w:rsidRDefault="006C2BDD"/>
    <w:p w:rsidR="006C2BDD" w:rsidRDefault="006C2BDD"/>
    <w:p w:rsidR="006C2BDD" w:rsidRDefault="006C2BDD"/>
    <w:p w:rsidR="006C2BDD" w:rsidRDefault="006C2BDD"/>
    <w:p w:rsidR="006C2BDD" w:rsidRDefault="006C2BDD"/>
    <w:p w:rsidR="006C2BDD" w:rsidRDefault="006C2BDD"/>
    <w:p w:rsidR="006C2BDD" w:rsidRDefault="006C2BDD"/>
    <w:p w:rsidR="006C2BDD" w:rsidRDefault="006C2BDD"/>
    <w:p w:rsidR="006C2BDD" w:rsidRDefault="006C2BDD"/>
    <w:p w:rsidR="006C2BDD" w:rsidRDefault="006C2BDD"/>
    <w:p w:rsidR="006C2BDD" w:rsidRDefault="006C2BDD"/>
    <w:p w:rsidR="006C2BDD" w:rsidRDefault="006C2BDD"/>
    <w:p w:rsidR="006C2BDD" w:rsidRDefault="006C2BDD"/>
    <w:p w:rsidR="006C2BDD" w:rsidRDefault="006C2BDD"/>
    <w:p w:rsidR="006C2BDD" w:rsidRDefault="006C2BDD"/>
    <w:p w:rsidR="006C2BDD" w:rsidRDefault="006C2BDD"/>
    <w:p w:rsidR="005F7748" w:rsidRDefault="005F7748"/>
    <w:p w:rsidR="005F7748" w:rsidRDefault="005F7748"/>
    <w:p w:rsidR="005F7748" w:rsidRDefault="005F7748"/>
    <w:p w:rsidR="005F7748" w:rsidRDefault="005F7748"/>
    <w:p w:rsidR="005F7748" w:rsidRDefault="005F7748"/>
    <w:p w:rsidR="005F7748" w:rsidRDefault="005F7748"/>
    <w:p w:rsidR="005F7748" w:rsidRDefault="005F7748"/>
    <w:p w:rsidR="005F7748" w:rsidRDefault="005F7748"/>
    <w:p w:rsidR="005F7748" w:rsidRDefault="005F7748"/>
    <w:p w:rsidR="005F7748" w:rsidRDefault="005F7748"/>
    <w:p w:rsidR="005F7748" w:rsidRDefault="005F7748"/>
    <w:p w:rsidR="005F7748" w:rsidRDefault="005F7748"/>
    <w:p w:rsidR="005F7748" w:rsidRDefault="005F7748"/>
    <w:p w:rsidR="005F7748" w:rsidRDefault="005F7748"/>
    <w:p w:rsidR="005F7748" w:rsidRDefault="005F7748"/>
    <w:p w:rsidR="005F7748" w:rsidRDefault="005F7748"/>
    <w:p w:rsidR="005F7748" w:rsidRDefault="005F7748"/>
    <w:p w:rsidR="005F7748" w:rsidRDefault="005F7748"/>
    <w:p w:rsidR="005F7748" w:rsidRDefault="005F7748"/>
    <w:p w:rsidR="005F7748" w:rsidRDefault="005F7748"/>
    <w:p w:rsidR="005F7748" w:rsidRDefault="005F7748"/>
    <w:p w:rsidR="005F7748" w:rsidRDefault="005F7748"/>
    <w:p w:rsidR="005F7748" w:rsidRDefault="005F7748"/>
    <w:p w:rsidR="005F7748" w:rsidRDefault="005F7748"/>
    <w:p w:rsidR="005F7748" w:rsidRDefault="005F7748"/>
    <w:p w:rsidR="005F7748" w:rsidRDefault="005F7748"/>
    <w:p w:rsidR="006C2BDD" w:rsidRDefault="006C2BDD"/>
    <w:p w:rsidR="006C2BDD" w:rsidRDefault="006C2BDD"/>
    <w:p w:rsidR="006C2BDD" w:rsidRDefault="006C2BDD"/>
    <w:p w:rsidR="006C2BDD" w:rsidRDefault="006C2BDD"/>
    <w:p w:rsidR="006C2BDD" w:rsidRDefault="006C2BDD"/>
    <w:p w:rsidR="006C2BDD" w:rsidRDefault="006C2BDD"/>
    <w:p w:rsidR="006C2BDD" w:rsidRDefault="006C2BDD" w:rsidP="006C2BDD">
      <w:pPr>
        <w:jc w:val="right"/>
        <w:rPr>
          <w:rFonts w:ascii="Times New Roman" w:hAnsi="Times New Roman" w:cs="Times New Roman"/>
          <w:sz w:val="24"/>
          <w:szCs w:val="24"/>
        </w:rPr>
      </w:pPr>
      <w:r w:rsidRPr="006C2BDD">
        <w:rPr>
          <w:rFonts w:ascii="Times New Roman" w:hAnsi="Times New Roman" w:cs="Times New Roman"/>
          <w:sz w:val="24"/>
          <w:szCs w:val="24"/>
        </w:rPr>
        <w:lastRenderedPageBreak/>
        <w:t>Приложение 1</w:t>
      </w:r>
    </w:p>
    <w:p w:rsidR="006C2BDD" w:rsidRDefault="006C2BDD" w:rsidP="006C2BDD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144A0D" w:rsidRPr="00630DC9" w:rsidRDefault="00144A0D" w:rsidP="00144A0D">
      <w:pPr>
        <w:tabs>
          <w:tab w:val="left" w:pos="781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30DC9">
        <w:rPr>
          <w:rFonts w:ascii="Times New Roman" w:hAnsi="Times New Roman" w:cs="Times New Roman"/>
          <w:b/>
          <w:sz w:val="24"/>
          <w:szCs w:val="24"/>
        </w:rPr>
        <w:t>Соглашение о конфиденциальности с российским</w:t>
      </w:r>
    </w:p>
    <w:p w:rsidR="00144A0D" w:rsidRDefault="00144A0D" w:rsidP="00144A0D">
      <w:pPr>
        <w:tabs>
          <w:tab w:val="left" w:pos="781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30DC9">
        <w:rPr>
          <w:rFonts w:ascii="Times New Roman" w:hAnsi="Times New Roman" w:cs="Times New Roman"/>
          <w:b/>
          <w:sz w:val="24"/>
          <w:szCs w:val="24"/>
        </w:rPr>
        <w:t>к</w:t>
      </w:r>
      <w:r>
        <w:rPr>
          <w:rFonts w:ascii="Times New Roman" w:hAnsi="Times New Roman" w:cs="Times New Roman"/>
          <w:b/>
          <w:sz w:val="24"/>
          <w:szCs w:val="24"/>
        </w:rPr>
        <w:t>онтрагентом – юридическим лицом</w:t>
      </w:r>
    </w:p>
    <w:p w:rsidR="00144A0D" w:rsidRPr="006736DE" w:rsidRDefault="00144A0D" w:rsidP="00144A0D">
      <w:pPr>
        <w:tabs>
          <w:tab w:val="left" w:pos="781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4A0D" w:rsidRDefault="00144A0D" w:rsidP="00144A0D">
      <w:pPr>
        <w:widowControl/>
        <w:spacing w:before="120" w:after="1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г. Санкт-Петер</w:t>
      </w:r>
      <w:r>
        <w:rPr>
          <w:rFonts w:ascii="Times New Roman" w:hAnsi="Times New Roman" w:cs="Times New Roman"/>
          <w:sz w:val="24"/>
          <w:szCs w:val="24"/>
        </w:rPr>
        <w:t>бург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    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ab/>
        <w:t>«</w:t>
      </w:r>
      <w:proofErr w:type="gramEnd"/>
      <w:r>
        <w:rPr>
          <w:rFonts w:ascii="Times New Roman" w:hAnsi="Times New Roman" w:cs="Times New Roman"/>
          <w:sz w:val="24"/>
          <w:szCs w:val="24"/>
        </w:rPr>
        <w:t>_____»___________2016</w:t>
      </w:r>
      <w:r w:rsidRPr="00630DC9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144A0D" w:rsidRPr="00630DC9" w:rsidRDefault="00144A0D" w:rsidP="00144A0D">
      <w:pPr>
        <w:widowControl/>
        <w:spacing w:before="120" w:after="120"/>
        <w:jc w:val="both"/>
        <w:rPr>
          <w:rFonts w:ascii="Times New Roman" w:hAnsi="Times New Roman" w:cs="Times New Roman"/>
          <w:sz w:val="24"/>
          <w:szCs w:val="24"/>
        </w:rPr>
      </w:pPr>
    </w:p>
    <w:p w:rsidR="00144A0D" w:rsidRPr="00630DC9" w:rsidRDefault="00144A0D" w:rsidP="00144A0D">
      <w:pPr>
        <w:widowControl/>
        <w:spacing w:before="120" w:after="12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 xml:space="preserve">Открытое акционерное общество «Территориальная генерирующая компания № 1», именуемое в дальнейшем ОАО «ТГК-1», в лице </w:t>
      </w:r>
      <w:r w:rsidRPr="00144A0D">
        <w:rPr>
          <w:rFonts w:ascii="Times New Roman" w:hAnsi="Times New Roman" w:cs="Times New Roman"/>
          <w:sz w:val="24"/>
          <w:szCs w:val="24"/>
        </w:rPr>
        <w:t xml:space="preserve">заместителя генерального директора по экономике и финансам </w:t>
      </w:r>
      <w:proofErr w:type="spellStart"/>
      <w:r w:rsidRPr="00144A0D">
        <w:rPr>
          <w:rFonts w:ascii="Times New Roman" w:hAnsi="Times New Roman" w:cs="Times New Roman"/>
          <w:sz w:val="24"/>
          <w:szCs w:val="24"/>
        </w:rPr>
        <w:t>Тузникова</w:t>
      </w:r>
      <w:proofErr w:type="spellEnd"/>
      <w:r w:rsidRPr="00144A0D">
        <w:rPr>
          <w:rFonts w:ascii="Times New Roman" w:hAnsi="Times New Roman" w:cs="Times New Roman"/>
          <w:sz w:val="24"/>
          <w:szCs w:val="24"/>
        </w:rPr>
        <w:t xml:space="preserve"> Михаила Алексеевича, действующего на основании</w:t>
      </w:r>
      <w:r w:rsidR="00056B33">
        <w:rPr>
          <w:rFonts w:ascii="Times New Roman" w:hAnsi="Times New Roman" w:cs="Times New Roman"/>
          <w:sz w:val="24"/>
          <w:szCs w:val="24"/>
        </w:rPr>
        <w:t xml:space="preserve"> </w:t>
      </w:r>
      <w:r w:rsidR="00056B33" w:rsidRPr="00056B33">
        <w:rPr>
          <w:rFonts w:ascii="Times New Roman" w:hAnsi="Times New Roman" w:cs="Times New Roman"/>
          <w:sz w:val="24"/>
          <w:szCs w:val="24"/>
        </w:rPr>
        <w:t>доверенности №30-2016 от 01.01.2016,</w:t>
      </w:r>
      <w:r w:rsidRPr="00630DC9">
        <w:rPr>
          <w:rFonts w:ascii="Times New Roman" w:hAnsi="Times New Roman" w:cs="Times New Roman"/>
          <w:sz w:val="24"/>
          <w:szCs w:val="24"/>
        </w:rPr>
        <w:t xml:space="preserve"> с одной стороны, и ________________ (</w:t>
      </w:r>
      <w:r w:rsidRPr="00630DC9">
        <w:rPr>
          <w:rFonts w:ascii="Times New Roman" w:hAnsi="Times New Roman" w:cs="Times New Roman"/>
          <w:i/>
          <w:sz w:val="24"/>
          <w:szCs w:val="24"/>
        </w:rPr>
        <w:t>указать наименование организации</w:t>
      </w:r>
      <w:r w:rsidRPr="00630DC9">
        <w:rPr>
          <w:rFonts w:ascii="Times New Roman" w:hAnsi="Times New Roman" w:cs="Times New Roman"/>
          <w:sz w:val="24"/>
          <w:szCs w:val="24"/>
        </w:rPr>
        <w:t>), именуемое в дальнейшем _________________, в лице _______________(</w:t>
      </w:r>
      <w:r w:rsidRPr="00630DC9">
        <w:rPr>
          <w:rFonts w:ascii="Times New Roman" w:hAnsi="Times New Roman" w:cs="Times New Roman"/>
          <w:i/>
          <w:sz w:val="24"/>
          <w:szCs w:val="24"/>
        </w:rPr>
        <w:t xml:space="preserve"> указать должность, фамилию, имя, отчество уполномоченного лица)</w:t>
      </w:r>
      <w:r w:rsidRPr="00630DC9">
        <w:rPr>
          <w:rFonts w:ascii="Times New Roman" w:hAnsi="Times New Roman" w:cs="Times New Roman"/>
          <w:sz w:val="24"/>
          <w:szCs w:val="24"/>
        </w:rPr>
        <w:t>, действующего на основании ________________, с другой стороны, именуемые в дальнейшем "Стороны", заключили настоящее Соглашение о нижеследующем:</w:t>
      </w:r>
    </w:p>
    <w:p w:rsidR="00144A0D" w:rsidRPr="00630DC9" w:rsidRDefault="00144A0D" w:rsidP="00144A0D">
      <w:pPr>
        <w:widowControl/>
        <w:spacing w:before="120" w:after="12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1. Стороны в связи с заключением договора________________ (</w:t>
      </w:r>
      <w:r w:rsidRPr="00630DC9">
        <w:rPr>
          <w:rFonts w:ascii="Times New Roman" w:hAnsi="Times New Roman" w:cs="Times New Roman"/>
          <w:i/>
          <w:sz w:val="24"/>
          <w:szCs w:val="24"/>
        </w:rPr>
        <w:t xml:space="preserve">указать номер, дату и/или вид договора) </w:t>
      </w:r>
      <w:r w:rsidRPr="00630DC9">
        <w:rPr>
          <w:rFonts w:ascii="Times New Roman" w:hAnsi="Times New Roman" w:cs="Times New Roman"/>
          <w:sz w:val="24"/>
          <w:szCs w:val="24"/>
        </w:rPr>
        <w:t>принимают на себя обязательства по предоставлению друг другу и неразглашению информации, составляющей коммерческую тайну, и иной конфиденциальной информации (далее – Конфиденциальная информация),</w:t>
      </w:r>
      <w:bookmarkStart w:id="11" w:name="_Hlt87086272"/>
      <w:bookmarkEnd w:id="11"/>
      <w:r w:rsidRPr="00630DC9">
        <w:rPr>
          <w:rFonts w:ascii="Times New Roman" w:hAnsi="Times New Roman" w:cs="Times New Roman"/>
          <w:sz w:val="24"/>
          <w:szCs w:val="24"/>
        </w:rPr>
        <w:t xml:space="preserve"> в соответствии с условиями настоящего Соглашения.</w:t>
      </w:r>
    </w:p>
    <w:p w:rsidR="00144A0D" w:rsidRPr="00630DC9" w:rsidRDefault="00144A0D" w:rsidP="00144A0D">
      <w:pPr>
        <w:pStyle w:val="a6"/>
        <w:spacing w:before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2. Термины, применяемые в настоящем Соглашении, означают следующее:</w:t>
      </w:r>
    </w:p>
    <w:p w:rsidR="00144A0D" w:rsidRPr="00630DC9" w:rsidRDefault="00144A0D" w:rsidP="00144A0D">
      <w:pPr>
        <w:widowControl/>
        <w:spacing w:before="120" w:after="12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коммерческая тайна - режим конфиденциальности информации, позволяющий ее обладателю при существующих или возможных обстоятельствах увеличить доходы, избежать неоправданных расходов, сохранить положение на рынке товаров, работ, услуг или получить иную коммерческую выгоду;</w:t>
      </w:r>
    </w:p>
    <w:p w:rsidR="00144A0D" w:rsidRPr="00630DC9" w:rsidRDefault="00144A0D" w:rsidP="00144A0D">
      <w:pPr>
        <w:pStyle w:val="2"/>
        <w:spacing w:before="12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информация, составляющая коммерческую тайну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630DC9">
        <w:rPr>
          <w:rFonts w:ascii="Times New Roman" w:hAnsi="Times New Roman" w:cs="Times New Roman"/>
          <w:sz w:val="24"/>
          <w:szCs w:val="24"/>
        </w:rPr>
        <w:t xml:space="preserve"> - сведения любого характера (производственные, технические, экономические, организационные и другие), в том числе о результатах интеллектуальной деятельности в научно-технической сфере, а также сведения о способах осуществления профессиональной деятельности, которые имеют действительную или потенциальную коммерческую ценность в силу неизвестности их третьим лицам, к которым у третьих лиц нет свободного доступа на законном основании и в отношении которых обладателем таких сведений введен режим коммерческой тайны;</w:t>
      </w:r>
    </w:p>
    <w:p w:rsidR="00144A0D" w:rsidRPr="00630DC9" w:rsidRDefault="00144A0D" w:rsidP="00144A0D">
      <w:pPr>
        <w:pStyle w:val="2"/>
        <w:spacing w:before="12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 xml:space="preserve">персональные данные - любая информация, относящаяся к прямо или косвенно </w:t>
      </w:r>
      <w:proofErr w:type="gramStart"/>
      <w:r w:rsidRPr="00630DC9">
        <w:rPr>
          <w:rFonts w:ascii="Times New Roman" w:hAnsi="Times New Roman" w:cs="Times New Roman"/>
          <w:sz w:val="24"/>
          <w:szCs w:val="24"/>
        </w:rPr>
        <w:t>определенному</w:t>
      </w:r>
      <w:proofErr w:type="gramEnd"/>
      <w:r w:rsidRPr="00630DC9">
        <w:rPr>
          <w:rFonts w:ascii="Times New Roman" w:hAnsi="Times New Roman" w:cs="Times New Roman"/>
          <w:sz w:val="24"/>
          <w:szCs w:val="24"/>
        </w:rPr>
        <w:t xml:space="preserve"> или определяемому физическому лицу (субъекту персональных данных); </w:t>
      </w:r>
    </w:p>
    <w:p w:rsidR="00144A0D" w:rsidRPr="00630DC9" w:rsidRDefault="00144A0D" w:rsidP="00144A0D">
      <w:pPr>
        <w:pStyle w:val="2"/>
        <w:spacing w:before="12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 xml:space="preserve">носители информации - материальные объекты, в которых Конфиденциальная 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630DC9">
        <w:rPr>
          <w:rFonts w:ascii="Times New Roman" w:hAnsi="Times New Roman" w:cs="Times New Roman"/>
          <w:sz w:val="24"/>
          <w:szCs w:val="24"/>
        </w:rPr>
        <w:t>нформация находит свое отображение в виде символов, технических решений и процессов;</w:t>
      </w:r>
    </w:p>
    <w:p w:rsidR="00144A0D" w:rsidRPr="00630DC9" w:rsidRDefault="00144A0D" w:rsidP="00144A0D">
      <w:pPr>
        <w:widowControl/>
        <w:spacing w:before="120" w:after="12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конфиденциальность информации - обязательное для выполнения лицом, получившим доступ к определенной информации, требование не передавать такую информацию третьим лицам без согласия ее обладателя;</w:t>
      </w:r>
    </w:p>
    <w:p w:rsidR="00144A0D" w:rsidRPr="00630DC9" w:rsidRDefault="00144A0D" w:rsidP="00144A0D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 xml:space="preserve">гриф конфиденциальности - </w:t>
      </w:r>
      <w:proofErr w:type="gramStart"/>
      <w:r w:rsidRPr="00630DC9">
        <w:rPr>
          <w:rFonts w:ascii="Times New Roman" w:hAnsi="Times New Roman" w:cs="Times New Roman"/>
          <w:sz w:val="24"/>
          <w:szCs w:val="24"/>
        </w:rPr>
        <w:t xml:space="preserve">реквизит,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30DC9">
        <w:rPr>
          <w:rFonts w:ascii="Times New Roman" w:hAnsi="Times New Roman" w:cs="Times New Roman"/>
          <w:sz w:val="24"/>
          <w:szCs w:val="24"/>
        </w:rPr>
        <w:t>свидетельствующий</w:t>
      </w:r>
      <w:proofErr w:type="gramEnd"/>
      <w:r w:rsidRPr="00630DC9">
        <w:rPr>
          <w:rFonts w:ascii="Times New Roman" w:hAnsi="Times New Roman" w:cs="Times New Roman"/>
          <w:sz w:val="24"/>
          <w:szCs w:val="24"/>
        </w:rPr>
        <w:t xml:space="preserve"> о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30DC9">
        <w:rPr>
          <w:rFonts w:ascii="Times New Roman" w:hAnsi="Times New Roman" w:cs="Times New Roman"/>
          <w:sz w:val="24"/>
          <w:szCs w:val="24"/>
        </w:rPr>
        <w:t xml:space="preserve">конфиденциальности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630DC9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>н</w:t>
      </w:r>
      <w:r w:rsidRPr="00630DC9">
        <w:rPr>
          <w:rFonts w:ascii="Times New Roman" w:hAnsi="Times New Roman" w:cs="Times New Roman"/>
          <w:sz w:val="24"/>
          <w:szCs w:val="24"/>
        </w:rPr>
        <w:t>формации, проставляемый на самом носителе данной ин</w:t>
      </w:r>
      <w:r>
        <w:rPr>
          <w:rFonts w:ascii="Times New Roman" w:hAnsi="Times New Roman" w:cs="Times New Roman"/>
          <w:sz w:val="24"/>
          <w:szCs w:val="24"/>
        </w:rPr>
        <w:t>ф</w:t>
      </w:r>
      <w:r w:rsidRPr="00630DC9">
        <w:rPr>
          <w:rFonts w:ascii="Times New Roman" w:hAnsi="Times New Roman" w:cs="Times New Roman"/>
          <w:sz w:val="24"/>
          <w:szCs w:val="24"/>
        </w:rPr>
        <w:t>орм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630DC9">
        <w:rPr>
          <w:rFonts w:ascii="Times New Roman" w:hAnsi="Times New Roman" w:cs="Times New Roman"/>
          <w:sz w:val="24"/>
          <w:szCs w:val="24"/>
        </w:rPr>
        <w:t>ции.</w:t>
      </w:r>
    </w:p>
    <w:p w:rsidR="00144A0D" w:rsidRPr="00630DC9" w:rsidRDefault="00144A0D" w:rsidP="00144A0D">
      <w:pPr>
        <w:pStyle w:val="2"/>
        <w:spacing w:before="12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 xml:space="preserve">На носители, содержащие информацию, составляющую коммерческую тайну </w:t>
      </w:r>
      <w:r>
        <w:rPr>
          <w:rFonts w:ascii="Times New Roman" w:hAnsi="Times New Roman" w:cs="Times New Roman"/>
          <w:sz w:val="24"/>
          <w:szCs w:val="24"/>
        </w:rPr>
        <w:br/>
      </w:r>
      <w:r w:rsidRPr="00630DC9">
        <w:rPr>
          <w:rFonts w:ascii="Times New Roman" w:hAnsi="Times New Roman" w:cs="Times New Roman"/>
          <w:sz w:val="24"/>
          <w:szCs w:val="24"/>
        </w:rPr>
        <w:t>ОАО «ТГК-1», проставляется гриф конфиденциальности:</w:t>
      </w:r>
    </w:p>
    <w:p w:rsidR="00144A0D" w:rsidRPr="00630DC9" w:rsidRDefault="00144A0D" w:rsidP="00144A0D">
      <w:pPr>
        <w:pStyle w:val="2"/>
        <w:spacing w:after="0" w:line="240" w:lineRule="auto"/>
        <w:ind w:left="2699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0"/>
        </w:rPr>
        <w:t>Коммерческая тайна</w:t>
      </w:r>
    </w:p>
    <w:p w:rsidR="00144A0D" w:rsidRPr="00630DC9" w:rsidRDefault="00144A0D" w:rsidP="00144A0D">
      <w:pPr>
        <w:pStyle w:val="2"/>
        <w:spacing w:after="0" w:line="240" w:lineRule="auto"/>
        <w:ind w:left="2699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0"/>
        </w:rPr>
        <w:t>Открытое акционерное общество</w:t>
      </w:r>
    </w:p>
    <w:p w:rsidR="00144A0D" w:rsidRPr="00630DC9" w:rsidRDefault="00144A0D" w:rsidP="00144A0D">
      <w:pPr>
        <w:pStyle w:val="2"/>
        <w:spacing w:after="0" w:line="240" w:lineRule="auto"/>
        <w:ind w:left="2699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0"/>
        </w:rPr>
        <w:t xml:space="preserve">«Территориальная генерирующая компания № 1» </w:t>
      </w:r>
    </w:p>
    <w:p w:rsidR="00144A0D" w:rsidRPr="00630DC9" w:rsidRDefault="00144A0D" w:rsidP="00144A0D">
      <w:pPr>
        <w:pStyle w:val="2"/>
        <w:spacing w:after="0" w:line="240" w:lineRule="auto"/>
        <w:ind w:left="2699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4"/>
        </w:rPr>
        <w:t>ул. Броневая, д. 6, литера Б, г. Санкт-Петербург, 198188</w:t>
      </w:r>
    </w:p>
    <w:p w:rsidR="00144A0D" w:rsidRDefault="00144A0D" w:rsidP="00144A0D">
      <w:pPr>
        <w:tabs>
          <w:tab w:val="left" w:pos="0"/>
        </w:tabs>
        <w:ind w:firstLine="709"/>
        <w:rPr>
          <w:rFonts w:ascii="Times New Roman" w:hAnsi="Times New Roman" w:cs="Times New Roman"/>
          <w:sz w:val="24"/>
          <w:szCs w:val="24"/>
        </w:rPr>
      </w:pPr>
    </w:p>
    <w:p w:rsidR="00144A0D" w:rsidRPr="00630DC9" w:rsidRDefault="00144A0D" w:rsidP="00144A0D">
      <w:pPr>
        <w:tabs>
          <w:tab w:val="left" w:pos="0"/>
        </w:tabs>
        <w:ind w:firstLine="709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иные виды конфиденциальной информации ОАО «ТГК-1»:</w:t>
      </w:r>
    </w:p>
    <w:p w:rsidR="00144A0D" w:rsidRPr="00630DC9" w:rsidRDefault="00144A0D" w:rsidP="00144A0D">
      <w:pPr>
        <w:pStyle w:val="2"/>
        <w:spacing w:after="0" w:line="240" w:lineRule="auto"/>
        <w:ind w:left="2700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0"/>
        </w:rPr>
        <w:t>Конфиденциально</w:t>
      </w:r>
    </w:p>
    <w:p w:rsidR="00144A0D" w:rsidRPr="00630DC9" w:rsidRDefault="00144A0D" w:rsidP="00144A0D">
      <w:pPr>
        <w:pStyle w:val="2"/>
        <w:spacing w:after="0" w:line="240" w:lineRule="auto"/>
        <w:ind w:left="2700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0"/>
        </w:rPr>
        <w:t>Открытое акционерное общество</w:t>
      </w:r>
    </w:p>
    <w:p w:rsidR="00144A0D" w:rsidRPr="00630DC9" w:rsidRDefault="00144A0D" w:rsidP="00144A0D">
      <w:pPr>
        <w:pStyle w:val="2"/>
        <w:spacing w:after="0" w:line="240" w:lineRule="auto"/>
        <w:ind w:left="2700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0"/>
        </w:rPr>
        <w:t>«Территориальная генерирующая компания № 1»</w:t>
      </w:r>
    </w:p>
    <w:p w:rsidR="00144A0D" w:rsidRPr="00630DC9" w:rsidRDefault="00144A0D" w:rsidP="00144A0D">
      <w:pPr>
        <w:pStyle w:val="2"/>
        <w:spacing w:after="0" w:line="240" w:lineRule="auto"/>
        <w:ind w:left="2700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4"/>
        </w:rPr>
        <w:lastRenderedPageBreak/>
        <w:t>ул. Броневая, д. 6, литера Б, г. Санкт-Петербург, 198188.</w:t>
      </w:r>
    </w:p>
    <w:p w:rsidR="00144A0D" w:rsidRDefault="00144A0D" w:rsidP="00144A0D">
      <w:pPr>
        <w:pStyle w:val="2"/>
        <w:tabs>
          <w:tab w:val="num" w:pos="1680"/>
        </w:tabs>
        <w:spacing w:before="120" w:line="240" w:lineRule="auto"/>
        <w:ind w:left="0" w:firstLine="851"/>
        <w:rPr>
          <w:rFonts w:ascii="Times New Roman" w:hAnsi="Times New Roman" w:cs="Times New Roman"/>
          <w:sz w:val="24"/>
          <w:szCs w:val="24"/>
        </w:rPr>
      </w:pPr>
    </w:p>
    <w:p w:rsidR="00144A0D" w:rsidRPr="00630DC9" w:rsidRDefault="00144A0D" w:rsidP="00144A0D">
      <w:pPr>
        <w:pStyle w:val="2"/>
        <w:tabs>
          <w:tab w:val="num" w:pos="1680"/>
        </w:tabs>
        <w:spacing w:before="120" w:line="240" w:lineRule="auto"/>
        <w:ind w:left="0" w:firstLine="851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На носители, содержащие информацию, составляющую коммерческую тайну _______ (</w:t>
      </w:r>
      <w:r w:rsidRPr="00630DC9">
        <w:rPr>
          <w:rFonts w:ascii="Times New Roman" w:hAnsi="Times New Roman" w:cs="Times New Roman"/>
          <w:i/>
          <w:sz w:val="24"/>
          <w:szCs w:val="24"/>
        </w:rPr>
        <w:t xml:space="preserve">указать наименование организации) </w:t>
      </w:r>
      <w:r w:rsidRPr="00630DC9">
        <w:rPr>
          <w:rFonts w:ascii="Times New Roman" w:hAnsi="Times New Roman" w:cs="Times New Roman"/>
          <w:sz w:val="24"/>
          <w:szCs w:val="24"/>
        </w:rPr>
        <w:t>проставляется гриф конфиденциальности:</w:t>
      </w:r>
    </w:p>
    <w:p w:rsidR="00144A0D" w:rsidRPr="00630DC9" w:rsidRDefault="00144A0D" w:rsidP="00144A0D">
      <w:pPr>
        <w:pStyle w:val="2"/>
        <w:spacing w:after="0" w:line="240" w:lineRule="auto"/>
        <w:ind w:left="2699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4"/>
          <w:szCs w:val="24"/>
        </w:rPr>
        <w:tab/>
      </w:r>
      <w:r w:rsidRPr="00630DC9">
        <w:rPr>
          <w:rFonts w:ascii="Times New Roman" w:hAnsi="Times New Roman" w:cs="Times New Roman"/>
          <w:sz w:val="20"/>
          <w:szCs w:val="20"/>
        </w:rPr>
        <w:t>Коммерческая тайна</w:t>
      </w:r>
    </w:p>
    <w:p w:rsidR="00144A0D" w:rsidRPr="00630DC9" w:rsidRDefault="00144A0D" w:rsidP="00144A0D">
      <w:pPr>
        <w:pStyle w:val="2"/>
        <w:spacing w:after="0" w:line="240" w:lineRule="auto"/>
        <w:ind w:left="2699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0"/>
        </w:rPr>
        <w:t>________</w:t>
      </w:r>
      <w:proofErr w:type="gramStart"/>
      <w:r w:rsidRPr="00630DC9">
        <w:rPr>
          <w:rFonts w:ascii="Times New Roman" w:hAnsi="Times New Roman" w:cs="Times New Roman"/>
          <w:sz w:val="20"/>
          <w:szCs w:val="20"/>
        </w:rPr>
        <w:t>_(</w:t>
      </w:r>
      <w:proofErr w:type="gramEnd"/>
      <w:r w:rsidRPr="00630DC9">
        <w:rPr>
          <w:rFonts w:ascii="Times New Roman" w:hAnsi="Times New Roman" w:cs="Times New Roman"/>
          <w:sz w:val="20"/>
          <w:szCs w:val="20"/>
        </w:rPr>
        <w:t>Полное наименование организации)</w:t>
      </w:r>
    </w:p>
    <w:p w:rsidR="00144A0D" w:rsidRPr="00630DC9" w:rsidRDefault="00144A0D" w:rsidP="00144A0D">
      <w:pPr>
        <w:pStyle w:val="2"/>
        <w:spacing w:after="0" w:line="240" w:lineRule="auto"/>
        <w:ind w:left="2699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0"/>
        </w:rPr>
        <w:t>Адрес, индекс</w:t>
      </w:r>
    </w:p>
    <w:p w:rsidR="00144A0D" w:rsidRPr="00630DC9" w:rsidRDefault="00144A0D" w:rsidP="00144A0D">
      <w:pPr>
        <w:pStyle w:val="2"/>
        <w:tabs>
          <w:tab w:val="num" w:pos="1680"/>
        </w:tabs>
        <w:spacing w:before="12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иные виды конфиденциальной информации _____________ (</w:t>
      </w:r>
      <w:r w:rsidRPr="00630DC9">
        <w:rPr>
          <w:rFonts w:ascii="Times New Roman" w:hAnsi="Times New Roman" w:cs="Times New Roman"/>
          <w:i/>
          <w:sz w:val="24"/>
          <w:szCs w:val="24"/>
        </w:rPr>
        <w:t>указать наименование организации):</w:t>
      </w:r>
    </w:p>
    <w:p w:rsidR="00144A0D" w:rsidRPr="00630DC9" w:rsidRDefault="00144A0D" w:rsidP="00144A0D">
      <w:pPr>
        <w:pStyle w:val="2"/>
        <w:spacing w:after="0" w:line="240" w:lineRule="auto"/>
        <w:ind w:left="2700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0"/>
        </w:rPr>
        <w:t>Конфиденциально</w:t>
      </w:r>
    </w:p>
    <w:p w:rsidR="00144A0D" w:rsidRPr="00630DC9" w:rsidRDefault="00144A0D" w:rsidP="00144A0D">
      <w:pPr>
        <w:pStyle w:val="2"/>
        <w:spacing w:after="0" w:line="240" w:lineRule="auto"/>
        <w:ind w:left="2699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0"/>
        </w:rPr>
        <w:t>________</w:t>
      </w:r>
      <w:proofErr w:type="gramStart"/>
      <w:r w:rsidRPr="00630DC9">
        <w:rPr>
          <w:rFonts w:ascii="Times New Roman" w:hAnsi="Times New Roman" w:cs="Times New Roman"/>
          <w:sz w:val="20"/>
          <w:szCs w:val="20"/>
        </w:rPr>
        <w:t>_(</w:t>
      </w:r>
      <w:proofErr w:type="gramEnd"/>
      <w:r w:rsidRPr="00630DC9">
        <w:rPr>
          <w:rFonts w:ascii="Times New Roman" w:hAnsi="Times New Roman" w:cs="Times New Roman"/>
          <w:sz w:val="20"/>
          <w:szCs w:val="20"/>
        </w:rPr>
        <w:t>Полное наименование организации)</w:t>
      </w:r>
    </w:p>
    <w:p w:rsidR="00144A0D" w:rsidRPr="00630DC9" w:rsidRDefault="00144A0D" w:rsidP="00144A0D">
      <w:pPr>
        <w:pStyle w:val="2"/>
        <w:spacing w:after="0" w:line="240" w:lineRule="auto"/>
        <w:ind w:left="2699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0"/>
        </w:rPr>
        <w:t>Адрес, индекс</w:t>
      </w:r>
    </w:p>
    <w:p w:rsidR="00144A0D" w:rsidRPr="00630DC9" w:rsidRDefault="00144A0D" w:rsidP="00144A0D">
      <w:pPr>
        <w:widowControl/>
        <w:spacing w:before="120" w:after="12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Разглашение Конфиденциальной информации - действие или бездействие, в результате которых Конфиденциальная информация, в любой возможной форме (устной, письменной, иной форме, в том числе с использованием технических средств) становится известной третьим лицам без согласия обладателя такой информации.</w:t>
      </w:r>
    </w:p>
    <w:p w:rsidR="00144A0D" w:rsidRPr="00630DC9" w:rsidRDefault="00144A0D" w:rsidP="00144A0D">
      <w:pPr>
        <w:widowControl/>
        <w:spacing w:before="120" w:after="12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3. В целях исполнения предмета настоящего Соглашения Стороны обязуются:</w:t>
      </w:r>
    </w:p>
    <w:p w:rsidR="00144A0D" w:rsidRPr="00630DC9" w:rsidRDefault="00144A0D" w:rsidP="00144A0D">
      <w:pPr>
        <w:widowControl/>
        <w:spacing w:before="120" w:after="12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3.1. Передавать носители Конфиденциальной информации с сопроводительным письмом или оформлять факт передачи актом приема-передачи, подписываемым их уполномоченными представителями.</w:t>
      </w:r>
    </w:p>
    <w:p w:rsidR="00144A0D" w:rsidRPr="00630DC9" w:rsidRDefault="00144A0D" w:rsidP="00144A0D">
      <w:pPr>
        <w:widowControl/>
        <w:spacing w:before="120" w:after="12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3.2. В разумные сроки уведомлять друг друга в письменной форме о лицах, уполномоченных на прием и передачу Конфиденциальной информации.</w:t>
      </w:r>
    </w:p>
    <w:p w:rsidR="00144A0D" w:rsidRPr="00630DC9" w:rsidRDefault="00144A0D" w:rsidP="00144A0D">
      <w:pPr>
        <w:widowControl/>
        <w:spacing w:before="120" w:after="12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630DC9">
        <w:rPr>
          <w:rFonts w:ascii="Times New Roman" w:hAnsi="Times New Roman" w:cs="Times New Roman"/>
          <w:sz w:val="24"/>
          <w:szCs w:val="24"/>
        </w:rPr>
        <w:t>. Осуществлять передачу Конфиденциальной информации заказными почтовыми отправлениями, с использованием экспресс-почты, фельдъегерской или специальной связи либо работниками Сторон (нарочными).</w:t>
      </w:r>
    </w:p>
    <w:p w:rsidR="00144A0D" w:rsidRPr="00630DC9" w:rsidRDefault="00144A0D" w:rsidP="00144A0D">
      <w:pPr>
        <w:widowControl/>
        <w:spacing w:before="120" w:after="12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630DC9">
        <w:rPr>
          <w:rFonts w:ascii="Times New Roman" w:hAnsi="Times New Roman" w:cs="Times New Roman"/>
          <w:sz w:val="24"/>
          <w:szCs w:val="24"/>
        </w:rPr>
        <w:t>. Не передавать друг другу Конфиденциальную информацию по открытым каналам связи, в том числе с использованием факсимильной связи и сети Интернет, без принятия соответствующих мер защиты, удовлетворяющих обе Стороны.</w:t>
      </w:r>
    </w:p>
    <w:p w:rsidR="00144A0D" w:rsidRPr="00630DC9" w:rsidRDefault="00144A0D" w:rsidP="00144A0D">
      <w:pPr>
        <w:widowControl/>
        <w:spacing w:before="120" w:after="12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3.5. Осуществлять защиту Конфиденциальной информации, обеспечивающую ее сохранность (неразглашение).</w:t>
      </w:r>
    </w:p>
    <w:p w:rsidR="00144A0D" w:rsidRDefault="00144A0D" w:rsidP="00144A0D">
      <w:pPr>
        <w:widowControl/>
        <w:spacing w:before="120" w:after="12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3.6. Использовать Конфиденциальную информацию строго в целях исполнения обязательств, предусмотренных пунктом 1 настоящего Соглашения. При этом не осуществлять без предварительного письменного согласия Стороны, передавшей Конфиденциальную информацию (далее – Передающая Сторона), продажу информации, ее обмен, опубликование либо разглашение иным способом, в том числе посредством ксерокопирования, воспроизведения или с использованием электронных носителей, за исключением случаев, если:</w:t>
      </w:r>
    </w:p>
    <w:p w:rsidR="00144A0D" w:rsidRPr="00630DC9" w:rsidRDefault="00144A0D" w:rsidP="00144A0D">
      <w:pPr>
        <w:widowControl/>
        <w:spacing w:before="120" w:after="120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 xml:space="preserve">а) от Стороны, получившей Конфиденциальную информацию (далее – Получатель), требуется передать эту Конфиденциальную информацию органам государственной власти, иным государственным органам, органам местного самоуправления в соответствии с действующим законодательством. При этом до непосредственной передачи Конфиденциальной информации Получатель обязан направить Передающей Стороне соответствующий запрос для получения письменного разрешения на ее передачу; </w:t>
      </w:r>
    </w:p>
    <w:p w:rsidR="00144A0D" w:rsidRPr="00630DC9" w:rsidRDefault="00144A0D" w:rsidP="00144A0D">
      <w:pPr>
        <w:widowControl/>
        <w:spacing w:before="120" w:after="120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б) передача Конфиденциальной информации своим работникам и должностным лицам вызвана неотложностью исполнения Получателем обязательств, предусмотренных пунктом 1 настоящего Соглашения, при условии, что Получатель несет ответственность за выполнение требований по защите Конфиденциальной информации лицами, которым в соответствии с настоящим пунктом сообщается эта Конфиденциальная информация.</w:t>
      </w:r>
    </w:p>
    <w:p w:rsidR="00144A0D" w:rsidRPr="00630DC9" w:rsidRDefault="00144A0D" w:rsidP="00144A0D">
      <w:pPr>
        <w:widowControl/>
        <w:spacing w:before="120" w:after="120"/>
        <w:ind w:firstLine="708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 w:rsidRPr="00630DC9">
        <w:rPr>
          <w:rFonts w:ascii="Times New Roman" w:hAnsi="Times New Roman" w:cs="Times New Roman"/>
          <w:sz w:val="24"/>
          <w:szCs w:val="24"/>
        </w:rPr>
        <w:t>3.7. Обращаться с Конфиденциальной информацией и ее носителями в соответствии с требованиями нормативных актов и документов Сторон и не допускать разглашения Конфиденциальной информации.</w:t>
      </w:r>
    </w:p>
    <w:p w:rsidR="00144A0D" w:rsidRPr="00630DC9" w:rsidRDefault="00144A0D" w:rsidP="00144A0D">
      <w:pPr>
        <w:widowControl/>
        <w:spacing w:before="120" w:after="12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lastRenderedPageBreak/>
        <w:t>3.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630DC9">
        <w:rPr>
          <w:rFonts w:ascii="Times New Roman" w:hAnsi="Times New Roman" w:cs="Times New Roman"/>
          <w:sz w:val="24"/>
          <w:szCs w:val="24"/>
        </w:rPr>
        <w:t>. Незамедлительно информировать друг друга о случаях разглашения Конфиденциальной информации, организовать расследование этих фактов.</w:t>
      </w:r>
    </w:p>
    <w:p w:rsidR="00144A0D" w:rsidRPr="00630DC9" w:rsidRDefault="00144A0D" w:rsidP="00144A0D">
      <w:pPr>
        <w:widowControl/>
        <w:spacing w:before="120" w:after="12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При проведении расследования фактов разглашения Конфиденциальной информации Стороны по взаимному соглашению вправе направлять друг другу специалистов в области защиты информации. Оплата расходов, связанных с командированием таких специалистов, производится Стороной, допустившей разглашение Конфиденциальной информации.</w:t>
      </w:r>
    </w:p>
    <w:p w:rsidR="00144A0D" w:rsidRPr="00630DC9" w:rsidRDefault="00144A0D" w:rsidP="00144A0D">
      <w:pPr>
        <w:widowControl/>
        <w:spacing w:before="120" w:after="12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Сторона, допустившая разглашение Конфиденциальной информации, возмещает убытки, понесенные другой Стороной в связи с разглашением Конфиденциальной информации.</w:t>
      </w:r>
    </w:p>
    <w:p w:rsidR="00144A0D" w:rsidRPr="00630DC9" w:rsidRDefault="00144A0D" w:rsidP="00144A0D">
      <w:pPr>
        <w:widowControl/>
        <w:spacing w:before="120" w:after="12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4. Контроль за соблюдением порядка использования и хранения Конфиденциальной информации, передаваемой Сторонами друг другу в соответствии с условиями настоящего Соглашения, возлагается в ОАО «ТГК-1» на отдел защиты информации</w:t>
      </w:r>
      <w:r w:rsidRPr="00630DC9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630DC9">
        <w:rPr>
          <w:rFonts w:ascii="Times New Roman" w:hAnsi="Times New Roman" w:cs="Times New Roman"/>
          <w:sz w:val="24"/>
          <w:szCs w:val="24"/>
        </w:rPr>
        <w:t>Департамента по корпоративной защите, а в ________________ (</w:t>
      </w:r>
      <w:r w:rsidRPr="00630DC9">
        <w:rPr>
          <w:rFonts w:ascii="Times New Roman" w:hAnsi="Times New Roman" w:cs="Times New Roman"/>
          <w:i/>
          <w:sz w:val="24"/>
          <w:szCs w:val="24"/>
        </w:rPr>
        <w:t>указать наименование организации</w:t>
      </w:r>
      <w:r w:rsidRPr="00630DC9">
        <w:rPr>
          <w:rFonts w:ascii="Times New Roman" w:hAnsi="Times New Roman" w:cs="Times New Roman"/>
          <w:sz w:val="24"/>
          <w:szCs w:val="24"/>
        </w:rPr>
        <w:t>) - на _____________ (</w:t>
      </w:r>
      <w:r w:rsidRPr="00630DC9">
        <w:rPr>
          <w:rFonts w:ascii="Times New Roman" w:hAnsi="Times New Roman" w:cs="Times New Roman"/>
          <w:i/>
          <w:sz w:val="24"/>
          <w:szCs w:val="24"/>
        </w:rPr>
        <w:t>указать наименование подразделения организации или должности</w:t>
      </w:r>
      <w:r w:rsidRPr="00630DC9">
        <w:rPr>
          <w:rFonts w:ascii="Times New Roman" w:hAnsi="Times New Roman" w:cs="Times New Roman"/>
          <w:sz w:val="24"/>
          <w:szCs w:val="24"/>
        </w:rPr>
        <w:t>).</w:t>
      </w:r>
    </w:p>
    <w:p w:rsidR="00144A0D" w:rsidRPr="00630DC9" w:rsidRDefault="00144A0D" w:rsidP="00144A0D">
      <w:pPr>
        <w:widowControl/>
        <w:spacing w:before="120" w:after="12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5. Передающая Сторона остается обладателем переданной Конфиденциальной информации. Передающая Сторона вправе потребовать от Получателя вернуть ей</w:t>
      </w:r>
      <w:r w:rsidRPr="00630DC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30DC9">
        <w:rPr>
          <w:rFonts w:ascii="Times New Roman" w:hAnsi="Times New Roman" w:cs="Times New Roman"/>
          <w:sz w:val="24"/>
          <w:szCs w:val="24"/>
        </w:rPr>
        <w:t>все носители Конфиденциальной информации в любое время, направив Получателю уведомление в письменной форме. В течение 15 (пятнадцати) дней после получения такого уведомления Получатель должен вернуть все носители Конфиденциальной информации и уничтожить все их копии (включая электронные образы документов), имеющиеся в его распоряжении, а также в распоряжении лиц, которым он передал с соблюдением условий настоящего Соглашения носители Конфиденциальной информации, кроме случаев, когда Получатель в соответствии с законодательством Российской Федерации обязан хранить один экземпляр носителя Конфиденциальной информации, полученной от Передающей Стороны для исполнения обязательств, предусмотренных пунктом 1 настоящего Соглашения.</w:t>
      </w:r>
    </w:p>
    <w:p w:rsidR="00144A0D" w:rsidRDefault="00144A0D" w:rsidP="00144A0D">
      <w:pPr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Права и обязанности Сторон по настоящему Соглашению в случае реорганизации какой-либо из Сторон переходят к соответствующему правопреемнику (правопреемникам). В случае ликвидации какой-либо Стороны такая Сторона должна до завершения ликвидации обеспечить возврат Передающей Стороне всех носителей Конфиденциальной информации, переданных Передающей Стороной, и уничтожение всех и любых их копий (включая электронные образы</w:t>
      </w:r>
      <w:r>
        <w:rPr>
          <w:rFonts w:ascii="Times New Roman" w:hAnsi="Times New Roman" w:cs="Times New Roman"/>
          <w:sz w:val="24"/>
          <w:szCs w:val="24"/>
        </w:rPr>
        <w:t xml:space="preserve"> документов.</w:t>
      </w:r>
    </w:p>
    <w:p w:rsidR="00144A0D" w:rsidRDefault="00144A0D" w:rsidP="00144A0D">
      <w:pPr>
        <w:rPr>
          <w:rFonts w:ascii="Times New Roman" w:hAnsi="Times New Roman" w:cs="Times New Roman"/>
          <w:sz w:val="16"/>
          <w:vertAlign w:val="superscript"/>
        </w:rPr>
      </w:pPr>
    </w:p>
    <w:p w:rsidR="00144A0D" w:rsidRPr="00630DC9" w:rsidRDefault="00144A0D" w:rsidP="00144A0D">
      <w:pPr>
        <w:widowControl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 xml:space="preserve">6. Все споры и разногласия, которые могут возникнуть между Сторонами в связи с настоящим Соглашением, будут по возможности решаться путем переговоров между Сторонами. При невозможности урегулирования споров путем переговоров в разумные сроки такие споры, по требованию любой из Сторон, передаются для окончательного разрешения в Арбитражном суде Санкт-Петербурга и Ленинградской области. </w:t>
      </w:r>
    </w:p>
    <w:p w:rsidR="00144A0D" w:rsidRPr="00630DC9" w:rsidRDefault="00144A0D" w:rsidP="00144A0D">
      <w:pPr>
        <w:pStyle w:val="2"/>
        <w:spacing w:before="12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Настоящее Соглашение толкуется и регулируется в соответствии с законодательством Российской Федерации.</w:t>
      </w:r>
    </w:p>
    <w:p w:rsidR="00144A0D" w:rsidRPr="00630DC9" w:rsidRDefault="00144A0D" w:rsidP="00144A0D">
      <w:pPr>
        <w:pStyle w:val="3"/>
        <w:spacing w:before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7. Любые поправки, изменения и дополнения к настоящему Соглашению имеют силу только в том случае, если они составлены в письменном виде и подписаны уполномоченными представителями каждой из Сторон.</w:t>
      </w:r>
    </w:p>
    <w:p w:rsidR="00144A0D" w:rsidRPr="00630DC9" w:rsidRDefault="00144A0D" w:rsidP="00144A0D">
      <w:pPr>
        <w:widowControl/>
        <w:spacing w:before="120" w:after="12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8. Настоящее Соглашение вступает в силу с даты его подписания Сторонами и действует до даты прекращения договора/</w:t>
      </w:r>
      <w:proofErr w:type="spellStart"/>
      <w:r w:rsidRPr="00630DC9">
        <w:rPr>
          <w:rFonts w:ascii="Times New Roman" w:hAnsi="Times New Roman" w:cs="Times New Roman"/>
          <w:sz w:val="24"/>
          <w:szCs w:val="24"/>
        </w:rPr>
        <w:t>ов</w:t>
      </w:r>
      <w:proofErr w:type="spellEnd"/>
      <w:r w:rsidRPr="00630DC9">
        <w:rPr>
          <w:rFonts w:ascii="Times New Roman" w:hAnsi="Times New Roman" w:cs="Times New Roman"/>
          <w:sz w:val="24"/>
          <w:szCs w:val="24"/>
        </w:rPr>
        <w:t>, указанного/</w:t>
      </w:r>
      <w:proofErr w:type="spellStart"/>
      <w:r w:rsidRPr="00630DC9">
        <w:rPr>
          <w:rFonts w:ascii="Times New Roman" w:hAnsi="Times New Roman" w:cs="Times New Roman"/>
          <w:sz w:val="24"/>
          <w:szCs w:val="24"/>
        </w:rPr>
        <w:t>ых</w:t>
      </w:r>
      <w:proofErr w:type="spellEnd"/>
      <w:r w:rsidRPr="00630DC9">
        <w:rPr>
          <w:rFonts w:ascii="Times New Roman" w:hAnsi="Times New Roman" w:cs="Times New Roman"/>
          <w:sz w:val="24"/>
          <w:szCs w:val="24"/>
        </w:rPr>
        <w:t xml:space="preserve"> в пункте 1 настоящего Соглашения</w:t>
      </w:r>
      <w:r w:rsidRPr="00630DC9">
        <w:rPr>
          <w:rFonts w:ascii="Times New Roman" w:hAnsi="Times New Roman" w:cs="Times New Roman"/>
          <w:sz w:val="24"/>
          <w:szCs w:val="24"/>
          <w:vertAlign w:val="superscript"/>
        </w:rPr>
        <w:t>.</w:t>
      </w:r>
    </w:p>
    <w:p w:rsidR="00144A0D" w:rsidRPr="00630DC9" w:rsidRDefault="00144A0D" w:rsidP="00144A0D">
      <w:pPr>
        <w:widowControl/>
        <w:spacing w:before="120" w:after="12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9. Информация, полученная Сторонами, не подлежит разглашению в течение ____ (</w:t>
      </w:r>
      <w:r w:rsidRPr="00630DC9">
        <w:rPr>
          <w:rFonts w:ascii="Times New Roman" w:hAnsi="Times New Roman" w:cs="Times New Roman"/>
          <w:i/>
          <w:sz w:val="24"/>
          <w:szCs w:val="24"/>
        </w:rPr>
        <w:t>цифрами и прописью</w:t>
      </w:r>
      <w:r w:rsidRPr="00630DC9">
        <w:rPr>
          <w:rFonts w:ascii="Times New Roman" w:hAnsi="Times New Roman" w:cs="Times New Roman"/>
          <w:sz w:val="24"/>
          <w:szCs w:val="24"/>
        </w:rPr>
        <w:t>) лет с даты прекращения договора/</w:t>
      </w:r>
      <w:proofErr w:type="spellStart"/>
      <w:r w:rsidRPr="00630DC9">
        <w:rPr>
          <w:rFonts w:ascii="Times New Roman" w:hAnsi="Times New Roman" w:cs="Times New Roman"/>
          <w:sz w:val="24"/>
          <w:szCs w:val="24"/>
        </w:rPr>
        <w:t>ов</w:t>
      </w:r>
      <w:proofErr w:type="spellEnd"/>
      <w:r w:rsidRPr="00630DC9">
        <w:rPr>
          <w:rFonts w:ascii="Times New Roman" w:hAnsi="Times New Roman" w:cs="Times New Roman"/>
          <w:sz w:val="24"/>
          <w:szCs w:val="24"/>
        </w:rPr>
        <w:t>, указанного/</w:t>
      </w:r>
      <w:proofErr w:type="spellStart"/>
      <w:r w:rsidRPr="00630DC9">
        <w:rPr>
          <w:rFonts w:ascii="Times New Roman" w:hAnsi="Times New Roman" w:cs="Times New Roman"/>
          <w:sz w:val="24"/>
          <w:szCs w:val="24"/>
        </w:rPr>
        <w:t>ых</w:t>
      </w:r>
      <w:proofErr w:type="spellEnd"/>
      <w:r w:rsidRPr="00630DC9">
        <w:rPr>
          <w:rFonts w:ascii="Times New Roman" w:hAnsi="Times New Roman" w:cs="Times New Roman"/>
          <w:sz w:val="24"/>
          <w:szCs w:val="24"/>
        </w:rPr>
        <w:t xml:space="preserve"> в пункте 1 настоящего Соглашения.</w:t>
      </w:r>
    </w:p>
    <w:p w:rsidR="00144A0D" w:rsidRPr="00630DC9" w:rsidRDefault="00144A0D" w:rsidP="00144A0D">
      <w:pPr>
        <w:widowControl/>
        <w:spacing w:before="120" w:after="12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10. Настоящее Соглашение составлено в двух экземплярах, имеющих одинаковую юридическую силу, по одному экземпляру для каждой из Сторон.</w:t>
      </w:r>
    </w:p>
    <w:p w:rsidR="00144A0D" w:rsidRDefault="00144A0D" w:rsidP="00144A0D">
      <w:pPr>
        <w:widowControl/>
        <w:spacing w:before="120" w:after="120"/>
        <w:rPr>
          <w:rFonts w:ascii="Times New Roman" w:hAnsi="Times New Roman" w:cs="Times New Roman"/>
          <w:sz w:val="24"/>
          <w:szCs w:val="24"/>
        </w:rPr>
      </w:pPr>
    </w:p>
    <w:p w:rsidR="00B848FC" w:rsidRPr="00630DC9" w:rsidRDefault="00B848FC" w:rsidP="00144A0D">
      <w:pPr>
        <w:widowControl/>
        <w:spacing w:before="120" w:after="120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76"/>
        <w:gridCol w:w="5159"/>
      </w:tblGrid>
      <w:tr w:rsidR="00144A0D" w:rsidRPr="00374B6B" w:rsidTr="00850714">
        <w:tc>
          <w:tcPr>
            <w:tcW w:w="4196" w:type="dxa"/>
            <w:shd w:val="clear" w:color="auto" w:fill="auto"/>
          </w:tcPr>
          <w:p w:rsidR="00144A0D" w:rsidRPr="00374B6B" w:rsidRDefault="00144A0D" w:rsidP="00850714">
            <w:pPr>
              <w:widowControl/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74B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ОАО «ТГК-1»</w:t>
            </w:r>
          </w:p>
          <w:p w:rsidR="00144A0D" w:rsidRPr="00374B6B" w:rsidRDefault="00144A0D" w:rsidP="0085071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4B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74B6B">
              <w:rPr>
                <w:rFonts w:ascii="Times New Roman" w:hAnsi="Times New Roman"/>
                <w:sz w:val="24"/>
                <w:szCs w:val="24"/>
              </w:rPr>
              <w:t xml:space="preserve">Юридический адрес: </w:t>
            </w:r>
          </w:p>
          <w:p w:rsidR="00144A0D" w:rsidRPr="00374B6B" w:rsidRDefault="00144A0D" w:rsidP="0085071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4B6B">
              <w:rPr>
                <w:rFonts w:ascii="Times New Roman" w:hAnsi="Times New Roman"/>
                <w:sz w:val="24"/>
                <w:szCs w:val="24"/>
              </w:rPr>
              <w:t xml:space="preserve">198188, г. Санкт-Петербург, </w:t>
            </w:r>
          </w:p>
          <w:p w:rsidR="00144A0D" w:rsidRPr="00374B6B" w:rsidRDefault="00144A0D" w:rsidP="008507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4B6B">
              <w:rPr>
                <w:rFonts w:ascii="Times New Roman" w:hAnsi="Times New Roman"/>
                <w:sz w:val="24"/>
                <w:szCs w:val="24"/>
              </w:rPr>
              <w:t>ул. Броневая, д. 6, литера Б,</w:t>
            </w:r>
          </w:p>
          <w:p w:rsidR="00144A0D" w:rsidRPr="00374B6B" w:rsidRDefault="00144A0D" w:rsidP="0085071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4B6B">
              <w:rPr>
                <w:rFonts w:ascii="Times New Roman" w:hAnsi="Times New Roman"/>
                <w:sz w:val="24"/>
                <w:szCs w:val="24"/>
              </w:rPr>
              <w:t xml:space="preserve">Почтовый адрес: </w:t>
            </w:r>
          </w:p>
          <w:p w:rsidR="00144A0D" w:rsidRPr="00374B6B" w:rsidRDefault="00144A0D" w:rsidP="0085071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4B6B">
              <w:rPr>
                <w:rFonts w:ascii="Times New Roman" w:hAnsi="Times New Roman"/>
                <w:sz w:val="24"/>
                <w:szCs w:val="24"/>
              </w:rPr>
              <w:t>197198, Санкт-Петербург,</w:t>
            </w:r>
          </w:p>
          <w:p w:rsidR="00144A0D" w:rsidRPr="00374B6B" w:rsidRDefault="00144A0D" w:rsidP="0085071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4B6B">
              <w:rPr>
                <w:rFonts w:ascii="Times New Roman" w:hAnsi="Times New Roman"/>
                <w:sz w:val="24"/>
                <w:szCs w:val="24"/>
              </w:rPr>
              <w:t xml:space="preserve"> пр. Добролюбова, 16, кор.2, лит. А,</w:t>
            </w:r>
          </w:p>
          <w:p w:rsidR="00144A0D" w:rsidRPr="00374B6B" w:rsidRDefault="00144A0D" w:rsidP="0085071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4B6B">
              <w:rPr>
                <w:rFonts w:ascii="Times New Roman" w:hAnsi="Times New Roman"/>
                <w:sz w:val="24"/>
                <w:szCs w:val="24"/>
              </w:rPr>
              <w:t xml:space="preserve"> БЦ «Арена- Холл»,</w:t>
            </w:r>
          </w:p>
          <w:p w:rsidR="00144A0D" w:rsidRPr="00374B6B" w:rsidRDefault="00144A0D" w:rsidP="0085071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4B6B">
              <w:rPr>
                <w:rFonts w:ascii="Times New Roman" w:hAnsi="Times New Roman"/>
                <w:sz w:val="24"/>
                <w:szCs w:val="24"/>
              </w:rPr>
              <w:t>ИНН 7841312071, КПП 781345001</w:t>
            </w:r>
          </w:p>
          <w:p w:rsidR="00144A0D" w:rsidRPr="00374B6B" w:rsidRDefault="00144A0D" w:rsidP="0085071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4B6B">
              <w:rPr>
                <w:rFonts w:ascii="Times New Roman" w:hAnsi="Times New Roman"/>
                <w:sz w:val="24"/>
                <w:szCs w:val="24"/>
              </w:rPr>
              <w:t>ОГРН 1057810153400</w:t>
            </w:r>
          </w:p>
          <w:p w:rsidR="00144A0D" w:rsidRPr="00374B6B" w:rsidRDefault="00144A0D" w:rsidP="00850714">
            <w:pPr>
              <w:widowControl/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59" w:type="dxa"/>
            <w:shd w:val="clear" w:color="auto" w:fill="auto"/>
          </w:tcPr>
          <w:p w:rsidR="00144A0D" w:rsidRPr="00374B6B" w:rsidRDefault="00144A0D" w:rsidP="00850714">
            <w:pPr>
              <w:widowControl/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74B6B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(</w:t>
            </w:r>
            <w:r w:rsidRPr="00374B6B">
              <w:rPr>
                <w:rFonts w:ascii="Times New Roman" w:hAnsi="Times New Roman" w:cs="Times New Roman"/>
                <w:i/>
                <w:sz w:val="24"/>
                <w:szCs w:val="24"/>
              </w:rPr>
              <w:t>наименование организации</w:t>
            </w:r>
            <w:r w:rsidRPr="00374B6B"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  <w:t>4</w:t>
            </w:r>
            <w:r w:rsidRPr="00374B6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144A0D" w:rsidRPr="00374B6B" w:rsidRDefault="00144A0D" w:rsidP="00850714">
            <w:pPr>
              <w:widowControl/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74B6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                    </w:t>
            </w:r>
            <w:r w:rsidRPr="00374B6B">
              <w:rPr>
                <w:rFonts w:ascii="Times New Roman" w:hAnsi="Times New Roman" w:cs="Times New Roman"/>
                <w:sz w:val="24"/>
                <w:szCs w:val="24"/>
              </w:rPr>
              <w:t>индекс, адрес</w:t>
            </w:r>
          </w:p>
        </w:tc>
      </w:tr>
      <w:tr w:rsidR="00144A0D" w:rsidRPr="00374B6B" w:rsidTr="00850714">
        <w:tc>
          <w:tcPr>
            <w:tcW w:w="4196" w:type="dxa"/>
            <w:shd w:val="clear" w:color="auto" w:fill="auto"/>
          </w:tcPr>
          <w:p w:rsidR="00B848FC" w:rsidRPr="00374B6B" w:rsidRDefault="00B848FC" w:rsidP="00B848F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848FC" w:rsidRPr="00374B6B" w:rsidRDefault="00B848FC" w:rsidP="00B848F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4B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Заместитель Генерального Директора по экономике и финансам</w:t>
            </w:r>
          </w:p>
          <w:p w:rsidR="00B848FC" w:rsidRPr="00374B6B" w:rsidRDefault="00B848FC" w:rsidP="00B848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4A0D" w:rsidRPr="00374B6B" w:rsidRDefault="00144A0D" w:rsidP="00850714">
            <w:pPr>
              <w:widowControl/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59" w:type="dxa"/>
            <w:shd w:val="clear" w:color="auto" w:fill="auto"/>
          </w:tcPr>
          <w:p w:rsidR="00144A0D" w:rsidRPr="00374B6B" w:rsidRDefault="00144A0D" w:rsidP="00850714">
            <w:pPr>
              <w:widowControl/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BE2477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</w:t>
            </w:r>
            <w:r w:rsidRPr="00374B6B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</w:tr>
      <w:tr w:rsidR="00144A0D" w:rsidRPr="00374B6B" w:rsidTr="00850714">
        <w:trPr>
          <w:trHeight w:val="1002"/>
        </w:trPr>
        <w:tc>
          <w:tcPr>
            <w:tcW w:w="4196" w:type="dxa"/>
            <w:shd w:val="clear" w:color="auto" w:fill="auto"/>
          </w:tcPr>
          <w:p w:rsidR="00374B6B" w:rsidRPr="00374B6B" w:rsidRDefault="00374B6B" w:rsidP="00374B6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4B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______________________________________</w:t>
            </w:r>
          </w:p>
          <w:p w:rsidR="00374B6B" w:rsidRPr="00374B6B" w:rsidRDefault="00374B6B" w:rsidP="00374B6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144A0D" w:rsidRPr="00374B6B" w:rsidRDefault="00374B6B" w:rsidP="00374B6B">
            <w:pPr>
              <w:widowControl/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74B6B">
              <w:rPr>
                <w:rFonts w:ascii="Times New Roman" w:hAnsi="Times New Roman" w:cs="Times New Roman"/>
                <w:sz w:val="24"/>
                <w:szCs w:val="24"/>
              </w:rPr>
              <w:t>Тузников М.А.</w:t>
            </w:r>
          </w:p>
        </w:tc>
        <w:tc>
          <w:tcPr>
            <w:tcW w:w="5159" w:type="dxa"/>
            <w:shd w:val="clear" w:color="auto" w:fill="auto"/>
          </w:tcPr>
          <w:p w:rsidR="00144A0D" w:rsidRPr="00374B6B" w:rsidRDefault="00144A0D" w:rsidP="00850714">
            <w:pPr>
              <w:widowControl/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74B6B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___________ (</w:t>
            </w:r>
            <w:r w:rsidRPr="00374B6B">
              <w:rPr>
                <w:rFonts w:ascii="Times New Roman" w:hAnsi="Times New Roman" w:cs="Times New Roman"/>
                <w:i/>
                <w:sz w:val="24"/>
                <w:szCs w:val="24"/>
              </w:rPr>
              <w:t>инициалы фамилия</w:t>
            </w:r>
            <w:r w:rsidRPr="00374B6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144A0D" w:rsidRPr="00374B6B" w:rsidRDefault="00144A0D" w:rsidP="008507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4B6B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(подпись)</w:t>
            </w:r>
          </w:p>
          <w:p w:rsidR="00144A0D" w:rsidRPr="00374B6B" w:rsidRDefault="00144A0D" w:rsidP="008507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4B6B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</w:tr>
    </w:tbl>
    <w:p w:rsidR="006C2BDD" w:rsidRPr="00374B6B" w:rsidRDefault="006C2BDD" w:rsidP="00144A0D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6C2BDD" w:rsidRPr="00374B6B" w:rsidSect="00F93409">
      <w:pgSz w:w="11906" w:h="16838"/>
      <w:pgMar w:top="851" w:right="566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89668B"/>
    <w:multiLevelType w:val="multilevel"/>
    <w:tmpl w:val="905A48C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" w15:restartNumberingAfterBreak="0">
    <w:nsid w:val="09077CD0"/>
    <w:multiLevelType w:val="hybridMultilevel"/>
    <w:tmpl w:val="367E0D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2D1770C"/>
    <w:multiLevelType w:val="multilevel"/>
    <w:tmpl w:val="C3148CC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26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4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8" w:hanging="1800"/>
      </w:pPr>
      <w:rPr>
        <w:rFonts w:hint="default"/>
      </w:rPr>
    </w:lvl>
  </w:abstractNum>
  <w:abstractNum w:abstractNumId="4" w15:restartNumberingAfterBreak="0">
    <w:nsid w:val="2C050A06"/>
    <w:multiLevelType w:val="hybridMultilevel"/>
    <w:tmpl w:val="96BADA70"/>
    <w:lvl w:ilvl="0" w:tplc="45844B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EC734A"/>
    <w:multiLevelType w:val="hybridMultilevel"/>
    <w:tmpl w:val="574095B4"/>
    <w:lvl w:ilvl="0" w:tplc="48AEB5FE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14C2676"/>
    <w:multiLevelType w:val="hybridMultilevel"/>
    <w:tmpl w:val="65F250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5130172"/>
    <w:multiLevelType w:val="hybridMultilevel"/>
    <w:tmpl w:val="65DAF926"/>
    <w:lvl w:ilvl="0" w:tplc="46D6E2FC">
      <w:start w:val="1"/>
      <w:numFmt w:val="bullet"/>
      <w:lvlText w:val=""/>
      <w:lvlJc w:val="left"/>
      <w:pPr>
        <w:ind w:left="333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55E44507"/>
    <w:multiLevelType w:val="multilevel"/>
    <w:tmpl w:val="9352243E"/>
    <w:lvl w:ilvl="0">
      <w:start w:val="1"/>
      <w:numFmt w:val="decimal"/>
      <w:lvlText w:val="%1.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9" w15:restartNumberingAfterBreak="0">
    <w:nsid w:val="60FF5C4E"/>
    <w:multiLevelType w:val="multilevel"/>
    <w:tmpl w:val="C3148CC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26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4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8" w:hanging="1800"/>
      </w:pPr>
      <w:rPr>
        <w:rFonts w:hint="default"/>
      </w:rPr>
    </w:lvl>
  </w:abstractNum>
  <w:abstractNum w:abstractNumId="10" w15:restartNumberingAfterBreak="0">
    <w:nsid w:val="6C1D59A0"/>
    <w:multiLevelType w:val="hybridMultilevel"/>
    <w:tmpl w:val="F5FA37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34C7FE9"/>
    <w:multiLevelType w:val="hybridMultilevel"/>
    <w:tmpl w:val="B06ED9DE"/>
    <w:lvl w:ilvl="0" w:tplc="04190001">
      <w:start w:val="1"/>
      <w:numFmt w:val="bullet"/>
      <w:lvlText w:val=""/>
      <w:lvlJc w:val="left"/>
      <w:pPr>
        <w:ind w:left="28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5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04" w:hanging="360"/>
      </w:pPr>
      <w:rPr>
        <w:rFonts w:ascii="Wingdings" w:hAnsi="Wingdings" w:hint="default"/>
      </w:rPr>
    </w:lvl>
  </w:abstractNum>
  <w:abstractNum w:abstractNumId="12" w15:restartNumberingAfterBreak="0">
    <w:nsid w:val="73C763B0"/>
    <w:multiLevelType w:val="hybridMultilevel"/>
    <w:tmpl w:val="5888D6B0"/>
    <w:lvl w:ilvl="0" w:tplc="783038E2">
      <w:start w:val="1"/>
      <w:numFmt w:val="bullet"/>
      <w:lvlText w:val=""/>
      <w:lvlJc w:val="left"/>
      <w:pPr>
        <w:ind w:left="29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5"/>
  </w:num>
  <w:num w:numId="4">
    <w:abstractNumId w:val="0"/>
  </w:num>
  <w:num w:numId="5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10"/>
  </w:num>
  <w:num w:numId="8">
    <w:abstractNumId w:val="8"/>
  </w:num>
  <w:num w:numId="9">
    <w:abstractNumId w:val="7"/>
  </w:num>
  <w:num w:numId="10">
    <w:abstractNumId w:val="11"/>
  </w:num>
  <w:num w:numId="11">
    <w:abstractNumId w:val="12"/>
  </w:num>
  <w:num w:numId="12">
    <w:abstractNumId w:val="3"/>
  </w:num>
  <w:num w:numId="13">
    <w:abstractNumId w:val="9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116F"/>
    <w:rsid w:val="00013998"/>
    <w:rsid w:val="000201AB"/>
    <w:rsid w:val="00023D18"/>
    <w:rsid w:val="00037157"/>
    <w:rsid w:val="00044AC2"/>
    <w:rsid w:val="00045928"/>
    <w:rsid w:val="0005153E"/>
    <w:rsid w:val="00053708"/>
    <w:rsid w:val="0005419A"/>
    <w:rsid w:val="00056B33"/>
    <w:rsid w:val="00060DDC"/>
    <w:rsid w:val="00066053"/>
    <w:rsid w:val="00080319"/>
    <w:rsid w:val="00094136"/>
    <w:rsid w:val="000950ED"/>
    <w:rsid w:val="00095219"/>
    <w:rsid w:val="000A6F79"/>
    <w:rsid w:val="000A75F4"/>
    <w:rsid w:val="000C2C18"/>
    <w:rsid w:val="000D668D"/>
    <w:rsid w:val="000E521E"/>
    <w:rsid w:val="000E5BA7"/>
    <w:rsid w:val="000F576F"/>
    <w:rsid w:val="00102FB4"/>
    <w:rsid w:val="00104229"/>
    <w:rsid w:val="00112B74"/>
    <w:rsid w:val="00115FDC"/>
    <w:rsid w:val="00123592"/>
    <w:rsid w:val="001332F1"/>
    <w:rsid w:val="00144A0D"/>
    <w:rsid w:val="001563F9"/>
    <w:rsid w:val="001702F5"/>
    <w:rsid w:val="00173978"/>
    <w:rsid w:val="0018551F"/>
    <w:rsid w:val="0019619C"/>
    <w:rsid w:val="001A52D3"/>
    <w:rsid w:val="001A60BE"/>
    <w:rsid w:val="001A6166"/>
    <w:rsid w:val="001B5FDE"/>
    <w:rsid w:val="001C7B01"/>
    <w:rsid w:val="001D0B0E"/>
    <w:rsid w:val="001D0C8F"/>
    <w:rsid w:val="001E1F20"/>
    <w:rsid w:val="001E4969"/>
    <w:rsid w:val="001F3CF0"/>
    <w:rsid w:val="001F72F4"/>
    <w:rsid w:val="002003B1"/>
    <w:rsid w:val="00200C03"/>
    <w:rsid w:val="00206E53"/>
    <w:rsid w:val="002143A6"/>
    <w:rsid w:val="00220820"/>
    <w:rsid w:val="0022760E"/>
    <w:rsid w:val="00227ECF"/>
    <w:rsid w:val="002303E6"/>
    <w:rsid w:val="00240733"/>
    <w:rsid w:val="002421F2"/>
    <w:rsid w:val="00243F17"/>
    <w:rsid w:val="0024742B"/>
    <w:rsid w:val="00256146"/>
    <w:rsid w:val="0026231F"/>
    <w:rsid w:val="002822CD"/>
    <w:rsid w:val="002824C0"/>
    <w:rsid w:val="00282AAD"/>
    <w:rsid w:val="00283D71"/>
    <w:rsid w:val="0028795F"/>
    <w:rsid w:val="0029226D"/>
    <w:rsid w:val="002937F0"/>
    <w:rsid w:val="002A3B17"/>
    <w:rsid w:val="002B7A5B"/>
    <w:rsid w:val="002C2375"/>
    <w:rsid w:val="002C3294"/>
    <w:rsid w:val="002C5328"/>
    <w:rsid w:val="002E37D6"/>
    <w:rsid w:val="002E52DF"/>
    <w:rsid w:val="002E7326"/>
    <w:rsid w:val="002F5247"/>
    <w:rsid w:val="002F7A3B"/>
    <w:rsid w:val="00304AEC"/>
    <w:rsid w:val="0030636A"/>
    <w:rsid w:val="00311D02"/>
    <w:rsid w:val="003230D7"/>
    <w:rsid w:val="003349ED"/>
    <w:rsid w:val="003403FC"/>
    <w:rsid w:val="003446F9"/>
    <w:rsid w:val="00345826"/>
    <w:rsid w:val="003651C4"/>
    <w:rsid w:val="00374B6B"/>
    <w:rsid w:val="00395E6B"/>
    <w:rsid w:val="003A278B"/>
    <w:rsid w:val="003A6704"/>
    <w:rsid w:val="003B2EA6"/>
    <w:rsid w:val="003B5E59"/>
    <w:rsid w:val="003C46FA"/>
    <w:rsid w:val="003D43D4"/>
    <w:rsid w:val="003D6898"/>
    <w:rsid w:val="003E101A"/>
    <w:rsid w:val="003E2255"/>
    <w:rsid w:val="004035D3"/>
    <w:rsid w:val="0040599A"/>
    <w:rsid w:val="00406E02"/>
    <w:rsid w:val="00416F22"/>
    <w:rsid w:val="00424A53"/>
    <w:rsid w:val="0043031D"/>
    <w:rsid w:val="00430ED2"/>
    <w:rsid w:val="00442867"/>
    <w:rsid w:val="00450FB3"/>
    <w:rsid w:val="00467FB1"/>
    <w:rsid w:val="00471094"/>
    <w:rsid w:val="004723F2"/>
    <w:rsid w:val="004775E8"/>
    <w:rsid w:val="004A50A2"/>
    <w:rsid w:val="004B770A"/>
    <w:rsid w:val="004C3E07"/>
    <w:rsid w:val="004D13A3"/>
    <w:rsid w:val="004F77B8"/>
    <w:rsid w:val="00510237"/>
    <w:rsid w:val="00510E5E"/>
    <w:rsid w:val="00532005"/>
    <w:rsid w:val="00536F0E"/>
    <w:rsid w:val="005509B8"/>
    <w:rsid w:val="005515B0"/>
    <w:rsid w:val="005539D3"/>
    <w:rsid w:val="005610F0"/>
    <w:rsid w:val="00562454"/>
    <w:rsid w:val="005707CC"/>
    <w:rsid w:val="005715AE"/>
    <w:rsid w:val="005806D1"/>
    <w:rsid w:val="00593B29"/>
    <w:rsid w:val="005A08E1"/>
    <w:rsid w:val="005A40C2"/>
    <w:rsid w:val="005A51D2"/>
    <w:rsid w:val="005A61B3"/>
    <w:rsid w:val="005B239F"/>
    <w:rsid w:val="005B61E6"/>
    <w:rsid w:val="005C2201"/>
    <w:rsid w:val="005C2696"/>
    <w:rsid w:val="005D5357"/>
    <w:rsid w:val="005E310E"/>
    <w:rsid w:val="005F04D5"/>
    <w:rsid w:val="005F0FA3"/>
    <w:rsid w:val="005F27A1"/>
    <w:rsid w:val="005F2C1B"/>
    <w:rsid w:val="005F7748"/>
    <w:rsid w:val="00616CD0"/>
    <w:rsid w:val="00630B12"/>
    <w:rsid w:val="00640BB1"/>
    <w:rsid w:val="00647D00"/>
    <w:rsid w:val="006512BF"/>
    <w:rsid w:val="006519C5"/>
    <w:rsid w:val="00660973"/>
    <w:rsid w:val="006624FB"/>
    <w:rsid w:val="00663B96"/>
    <w:rsid w:val="00663C0D"/>
    <w:rsid w:val="00675482"/>
    <w:rsid w:val="00675C7F"/>
    <w:rsid w:val="00676D30"/>
    <w:rsid w:val="0068779B"/>
    <w:rsid w:val="0069347B"/>
    <w:rsid w:val="006A329E"/>
    <w:rsid w:val="006C0A6C"/>
    <w:rsid w:val="006C2BDD"/>
    <w:rsid w:val="006E3886"/>
    <w:rsid w:val="006E54A9"/>
    <w:rsid w:val="006E7DBD"/>
    <w:rsid w:val="00700E36"/>
    <w:rsid w:val="0070116F"/>
    <w:rsid w:val="00721D4B"/>
    <w:rsid w:val="007317CB"/>
    <w:rsid w:val="007319E2"/>
    <w:rsid w:val="00750ED8"/>
    <w:rsid w:val="00751868"/>
    <w:rsid w:val="007522A7"/>
    <w:rsid w:val="00760482"/>
    <w:rsid w:val="0078593E"/>
    <w:rsid w:val="00785AA7"/>
    <w:rsid w:val="00787B68"/>
    <w:rsid w:val="007952F0"/>
    <w:rsid w:val="00797A44"/>
    <w:rsid w:val="007B26FB"/>
    <w:rsid w:val="007B2AE9"/>
    <w:rsid w:val="007C207E"/>
    <w:rsid w:val="007E538A"/>
    <w:rsid w:val="007F1F88"/>
    <w:rsid w:val="00801CA0"/>
    <w:rsid w:val="00802478"/>
    <w:rsid w:val="0081360C"/>
    <w:rsid w:val="008174D9"/>
    <w:rsid w:val="0083073A"/>
    <w:rsid w:val="00843CA5"/>
    <w:rsid w:val="00850462"/>
    <w:rsid w:val="008505C2"/>
    <w:rsid w:val="00860F3F"/>
    <w:rsid w:val="008616BC"/>
    <w:rsid w:val="008671B2"/>
    <w:rsid w:val="0087495E"/>
    <w:rsid w:val="00891700"/>
    <w:rsid w:val="00893C6B"/>
    <w:rsid w:val="008C0C50"/>
    <w:rsid w:val="008C7E45"/>
    <w:rsid w:val="008D22A4"/>
    <w:rsid w:val="008D4A90"/>
    <w:rsid w:val="008E1AD0"/>
    <w:rsid w:val="008F06C0"/>
    <w:rsid w:val="008F2749"/>
    <w:rsid w:val="008F5974"/>
    <w:rsid w:val="00901467"/>
    <w:rsid w:val="00901C4B"/>
    <w:rsid w:val="00907C35"/>
    <w:rsid w:val="00912794"/>
    <w:rsid w:val="009129F5"/>
    <w:rsid w:val="009255A1"/>
    <w:rsid w:val="00932CC6"/>
    <w:rsid w:val="00935C7C"/>
    <w:rsid w:val="009505AB"/>
    <w:rsid w:val="00951B9D"/>
    <w:rsid w:val="00953473"/>
    <w:rsid w:val="009570AE"/>
    <w:rsid w:val="00960AE3"/>
    <w:rsid w:val="0097285C"/>
    <w:rsid w:val="00980E2E"/>
    <w:rsid w:val="00985CA8"/>
    <w:rsid w:val="009869B7"/>
    <w:rsid w:val="00990CC5"/>
    <w:rsid w:val="009A18BA"/>
    <w:rsid w:val="009B232F"/>
    <w:rsid w:val="009B693A"/>
    <w:rsid w:val="009C0CC3"/>
    <w:rsid w:val="009C3293"/>
    <w:rsid w:val="009E4DEF"/>
    <w:rsid w:val="009F77AE"/>
    <w:rsid w:val="00A012C0"/>
    <w:rsid w:val="00A03476"/>
    <w:rsid w:val="00A2757D"/>
    <w:rsid w:val="00A36E65"/>
    <w:rsid w:val="00A500B2"/>
    <w:rsid w:val="00A55DB7"/>
    <w:rsid w:val="00A60F4E"/>
    <w:rsid w:val="00A72126"/>
    <w:rsid w:val="00AA1139"/>
    <w:rsid w:val="00AA1B6A"/>
    <w:rsid w:val="00AA5A41"/>
    <w:rsid w:val="00AB3415"/>
    <w:rsid w:val="00AC31B2"/>
    <w:rsid w:val="00AE79E8"/>
    <w:rsid w:val="00B12351"/>
    <w:rsid w:val="00B253D7"/>
    <w:rsid w:val="00B25856"/>
    <w:rsid w:val="00B4020F"/>
    <w:rsid w:val="00B40E25"/>
    <w:rsid w:val="00B5509A"/>
    <w:rsid w:val="00B646F9"/>
    <w:rsid w:val="00B73F64"/>
    <w:rsid w:val="00B764CB"/>
    <w:rsid w:val="00B848FC"/>
    <w:rsid w:val="00B86531"/>
    <w:rsid w:val="00B95A78"/>
    <w:rsid w:val="00B9760E"/>
    <w:rsid w:val="00BA2CD5"/>
    <w:rsid w:val="00BA6404"/>
    <w:rsid w:val="00BB364B"/>
    <w:rsid w:val="00BB71A0"/>
    <w:rsid w:val="00BC3158"/>
    <w:rsid w:val="00BD5508"/>
    <w:rsid w:val="00BE0C4E"/>
    <w:rsid w:val="00BE2477"/>
    <w:rsid w:val="00BE3BC0"/>
    <w:rsid w:val="00C05204"/>
    <w:rsid w:val="00C100C0"/>
    <w:rsid w:val="00C1120D"/>
    <w:rsid w:val="00C21560"/>
    <w:rsid w:val="00C220B1"/>
    <w:rsid w:val="00C331A3"/>
    <w:rsid w:val="00C57CEA"/>
    <w:rsid w:val="00C61B9E"/>
    <w:rsid w:val="00C70FCE"/>
    <w:rsid w:val="00C72138"/>
    <w:rsid w:val="00C84D32"/>
    <w:rsid w:val="00CA1561"/>
    <w:rsid w:val="00CA45BF"/>
    <w:rsid w:val="00CB0C27"/>
    <w:rsid w:val="00CB35D0"/>
    <w:rsid w:val="00CD6E23"/>
    <w:rsid w:val="00CE6E7C"/>
    <w:rsid w:val="00CF3597"/>
    <w:rsid w:val="00D05E90"/>
    <w:rsid w:val="00D14B60"/>
    <w:rsid w:val="00D16688"/>
    <w:rsid w:val="00D40EB7"/>
    <w:rsid w:val="00D64C71"/>
    <w:rsid w:val="00D74893"/>
    <w:rsid w:val="00D762AF"/>
    <w:rsid w:val="00D9340C"/>
    <w:rsid w:val="00DA1053"/>
    <w:rsid w:val="00DA59E8"/>
    <w:rsid w:val="00DB487B"/>
    <w:rsid w:val="00DB4AF2"/>
    <w:rsid w:val="00DB5966"/>
    <w:rsid w:val="00DC521C"/>
    <w:rsid w:val="00DC6526"/>
    <w:rsid w:val="00DE32E6"/>
    <w:rsid w:val="00DE7695"/>
    <w:rsid w:val="00DF41E4"/>
    <w:rsid w:val="00DF61B3"/>
    <w:rsid w:val="00DF75A6"/>
    <w:rsid w:val="00E02C9E"/>
    <w:rsid w:val="00E033BA"/>
    <w:rsid w:val="00E061F6"/>
    <w:rsid w:val="00E325B5"/>
    <w:rsid w:val="00E34F2B"/>
    <w:rsid w:val="00E370E1"/>
    <w:rsid w:val="00E441E1"/>
    <w:rsid w:val="00E44719"/>
    <w:rsid w:val="00E61CA5"/>
    <w:rsid w:val="00E652B2"/>
    <w:rsid w:val="00E660C3"/>
    <w:rsid w:val="00E6717C"/>
    <w:rsid w:val="00E67BE2"/>
    <w:rsid w:val="00E7499B"/>
    <w:rsid w:val="00E76886"/>
    <w:rsid w:val="00E77537"/>
    <w:rsid w:val="00E80522"/>
    <w:rsid w:val="00E80E6B"/>
    <w:rsid w:val="00EA1789"/>
    <w:rsid w:val="00EA3208"/>
    <w:rsid w:val="00EB27E0"/>
    <w:rsid w:val="00EB4BAE"/>
    <w:rsid w:val="00EB7632"/>
    <w:rsid w:val="00EB7C55"/>
    <w:rsid w:val="00EC0CF6"/>
    <w:rsid w:val="00ED7D1B"/>
    <w:rsid w:val="00EE73BC"/>
    <w:rsid w:val="00EF0D70"/>
    <w:rsid w:val="00EF1E84"/>
    <w:rsid w:val="00EF2894"/>
    <w:rsid w:val="00EF7C19"/>
    <w:rsid w:val="00F13F87"/>
    <w:rsid w:val="00F2020A"/>
    <w:rsid w:val="00F25B4D"/>
    <w:rsid w:val="00F27175"/>
    <w:rsid w:val="00F360F3"/>
    <w:rsid w:val="00F41355"/>
    <w:rsid w:val="00F41838"/>
    <w:rsid w:val="00F45091"/>
    <w:rsid w:val="00F557E5"/>
    <w:rsid w:val="00F61011"/>
    <w:rsid w:val="00F72461"/>
    <w:rsid w:val="00F7273C"/>
    <w:rsid w:val="00F75833"/>
    <w:rsid w:val="00F8332E"/>
    <w:rsid w:val="00F93409"/>
    <w:rsid w:val="00F9450C"/>
    <w:rsid w:val="00FA7679"/>
    <w:rsid w:val="00FD4083"/>
    <w:rsid w:val="00FF07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3B5697F-E043-4237-94CF-0B2D442174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116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0116F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7B2AE9"/>
    <w:rPr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B2AE9"/>
    <w:rPr>
      <w:rFonts w:ascii="Arial" w:eastAsia="Times New Roman" w:hAnsi="Arial" w:cs="Arial"/>
      <w:sz w:val="18"/>
      <w:szCs w:val="18"/>
      <w:lang w:eastAsia="ru-RU"/>
    </w:rPr>
  </w:style>
  <w:style w:type="paragraph" w:styleId="a6">
    <w:name w:val="Body Text"/>
    <w:basedOn w:val="a"/>
    <w:link w:val="a7"/>
    <w:semiHidden/>
    <w:rsid w:val="00144A0D"/>
    <w:pPr>
      <w:autoSpaceDE/>
      <w:autoSpaceDN/>
      <w:adjustRightInd/>
      <w:spacing w:after="120" w:line="260" w:lineRule="auto"/>
      <w:ind w:firstLine="500"/>
    </w:pPr>
    <w:rPr>
      <w:sz w:val="22"/>
      <w:szCs w:val="22"/>
    </w:rPr>
  </w:style>
  <w:style w:type="character" w:customStyle="1" w:styleId="a7">
    <w:name w:val="Основной текст Знак"/>
    <w:basedOn w:val="a0"/>
    <w:link w:val="a6"/>
    <w:semiHidden/>
    <w:rsid w:val="00144A0D"/>
    <w:rPr>
      <w:rFonts w:ascii="Arial" w:eastAsia="Times New Roman" w:hAnsi="Arial" w:cs="Arial"/>
      <w:lang w:eastAsia="ru-RU"/>
    </w:rPr>
  </w:style>
  <w:style w:type="paragraph" w:styleId="2">
    <w:name w:val="Body Text Indent 2"/>
    <w:basedOn w:val="a"/>
    <w:link w:val="20"/>
    <w:semiHidden/>
    <w:rsid w:val="00144A0D"/>
    <w:pPr>
      <w:autoSpaceDE/>
      <w:autoSpaceDN/>
      <w:adjustRightInd/>
      <w:spacing w:after="120" w:line="480" w:lineRule="auto"/>
      <w:ind w:left="283" w:firstLine="500"/>
    </w:pPr>
    <w:rPr>
      <w:sz w:val="22"/>
      <w:szCs w:val="22"/>
    </w:rPr>
  </w:style>
  <w:style w:type="character" w:customStyle="1" w:styleId="20">
    <w:name w:val="Основной текст с отступом 2 Знак"/>
    <w:basedOn w:val="a0"/>
    <w:link w:val="2"/>
    <w:semiHidden/>
    <w:rsid w:val="00144A0D"/>
    <w:rPr>
      <w:rFonts w:ascii="Arial" w:eastAsia="Times New Roman" w:hAnsi="Arial" w:cs="Arial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144A0D"/>
    <w:pPr>
      <w:autoSpaceDE/>
      <w:autoSpaceDN/>
      <w:adjustRightInd/>
      <w:spacing w:after="120" w:line="260" w:lineRule="auto"/>
      <w:ind w:firstLine="50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144A0D"/>
    <w:rPr>
      <w:rFonts w:ascii="Arial" w:eastAsia="Times New Roman" w:hAnsi="Arial" w:cs="Arial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792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10</Pages>
  <Words>3508</Words>
  <Characters>19999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23461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Лучко Мария Геннадьевна</dc:creator>
  <cp:keywords/>
  <dc:description/>
  <cp:lastModifiedBy>Мусатова Светлана Николаевна</cp:lastModifiedBy>
  <cp:revision>15</cp:revision>
  <cp:lastPrinted>2016-07-12T11:40:00Z</cp:lastPrinted>
  <dcterms:created xsi:type="dcterms:W3CDTF">2016-07-12T09:33:00Z</dcterms:created>
  <dcterms:modified xsi:type="dcterms:W3CDTF">2016-07-21T10:48:00Z</dcterms:modified>
</cp:coreProperties>
</file>